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6D" w:rsidRPr="005916FD" w:rsidRDefault="00671E6D" w:rsidP="003C2563">
      <w:pPr>
        <w:shd w:val="clear" w:color="auto" w:fill="FFFFFF"/>
        <w:tabs>
          <w:tab w:val="left" w:pos="3682"/>
        </w:tabs>
        <w:spacing w:line="283" w:lineRule="exact"/>
        <w:ind w:right="-5"/>
        <w:jc w:val="both"/>
        <w:rPr>
          <w:rFonts w:ascii="Arial Narrow" w:hAnsi="Arial Narrow" w:cs="Arial"/>
          <w:b w:val="0"/>
          <w:bCs w:val="0"/>
          <w:color w:val="000000"/>
          <w:sz w:val="22"/>
        </w:rPr>
      </w:pPr>
    </w:p>
    <w:p w:rsidR="008864BD" w:rsidRDefault="008864BD" w:rsidP="008864BD">
      <w:pPr>
        <w:shd w:val="clear" w:color="auto" w:fill="FFFFFF"/>
        <w:tabs>
          <w:tab w:val="left" w:pos="3682"/>
        </w:tabs>
        <w:spacing w:line="283" w:lineRule="exact"/>
        <w:ind w:left="5245" w:right="-5"/>
        <w:jc w:val="both"/>
        <w:rPr>
          <w:rFonts w:ascii="Arial Narrow" w:hAnsi="Arial Narrow" w:cs="Arial"/>
          <w:b w:val="0"/>
          <w:bCs w:val="0"/>
          <w:color w:val="000000"/>
          <w:sz w:val="22"/>
        </w:rPr>
      </w:pPr>
      <w:r w:rsidRPr="005916FD">
        <w:rPr>
          <w:rFonts w:ascii="Arial Narrow" w:hAnsi="Arial Narrow" w:cs="Arial"/>
          <w:b w:val="0"/>
          <w:bCs w:val="0"/>
          <w:color w:val="000000"/>
          <w:sz w:val="22"/>
        </w:rPr>
        <w:t>Alla famiglia dell'allievo</w:t>
      </w:r>
    </w:p>
    <w:p w:rsidR="00D12CE2" w:rsidRPr="005916FD" w:rsidRDefault="00D12CE2" w:rsidP="008864BD">
      <w:pPr>
        <w:shd w:val="clear" w:color="auto" w:fill="FFFFFF"/>
        <w:tabs>
          <w:tab w:val="left" w:pos="3682"/>
        </w:tabs>
        <w:spacing w:line="283" w:lineRule="exact"/>
        <w:ind w:left="5245" w:right="-5"/>
        <w:jc w:val="both"/>
        <w:rPr>
          <w:rFonts w:ascii="Arial Narrow" w:hAnsi="Arial Narrow" w:cs="Arial"/>
          <w:b w:val="0"/>
          <w:bCs w:val="0"/>
          <w:color w:val="000000"/>
          <w:sz w:val="22"/>
        </w:rPr>
      </w:pPr>
    </w:p>
    <w:p w:rsidR="008864BD" w:rsidRPr="005916FD" w:rsidRDefault="005916FD" w:rsidP="005916FD">
      <w:pPr>
        <w:shd w:val="clear" w:color="auto" w:fill="FFFFFF"/>
        <w:tabs>
          <w:tab w:val="left" w:pos="3682"/>
        </w:tabs>
        <w:spacing w:line="283" w:lineRule="exact"/>
        <w:ind w:left="5245" w:right="-5"/>
        <w:jc w:val="both"/>
        <w:rPr>
          <w:rFonts w:ascii="Arial Narrow" w:hAnsi="Arial Narrow" w:cs="Arial"/>
          <w:sz w:val="22"/>
          <w:szCs w:val="22"/>
        </w:rPr>
      </w:pPr>
      <w:r w:rsidRPr="005916FD">
        <w:rPr>
          <w:rFonts w:ascii="Arial Narrow" w:hAnsi="Arial Narrow" w:cs="Arial"/>
          <w:color w:val="000000"/>
          <w:sz w:val="22"/>
        </w:rPr>
        <w:t>___________________</w:t>
      </w:r>
      <w:r w:rsidR="008864BD" w:rsidRPr="005916FD">
        <w:rPr>
          <w:rFonts w:ascii="Arial Narrow" w:hAnsi="Arial Narrow" w:cs="Arial"/>
          <w:color w:val="000000"/>
          <w:sz w:val="22"/>
        </w:rPr>
        <w:t xml:space="preserve"> </w:t>
      </w:r>
      <w:r w:rsidR="008864BD" w:rsidRPr="005916FD">
        <w:rPr>
          <w:rFonts w:ascii="Arial Narrow" w:hAnsi="Arial Narrow" w:cs="Arial"/>
          <w:b w:val="0"/>
          <w:bCs w:val="0"/>
          <w:color w:val="000000"/>
          <w:spacing w:val="-17"/>
          <w:sz w:val="22"/>
        </w:rPr>
        <w:t>della classe</w:t>
      </w:r>
      <w:r>
        <w:rPr>
          <w:rFonts w:ascii="Arial Narrow" w:hAnsi="Arial Narrow" w:cs="Arial"/>
          <w:b w:val="0"/>
          <w:bCs w:val="0"/>
          <w:color w:val="000000"/>
          <w:spacing w:val="-17"/>
          <w:sz w:val="22"/>
        </w:rPr>
        <w:t xml:space="preserve"> </w:t>
      </w:r>
      <w:r w:rsidR="008864BD" w:rsidRPr="005916FD">
        <w:rPr>
          <w:rFonts w:ascii="Arial Narrow" w:hAnsi="Arial Narrow" w:cs="Arial"/>
          <w:b w:val="0"/>
          <w:bCs w:val="0"/>
          <w:color w:val="000000"/>
          <w:spacing w:val="-17"/>
          <w:sz w:val="22"/>
        </w:rPr>
        <w:t xml:space="preserve"> </w:t>
      </w:r>
      <w:r w:rsidRPr="005916FD">
        <w:rPr>
          <w:rFonts w:ascii="Arial Narrow" w:hAnsi="Arial Narrow" w:cs="Arial"/>
          <w:color w:val="000000"/>
          <w:spacing w:val="-17"/>
          <w:sz w:val="22"/>
        </w:rPr>
        <w:t>_________</w:t>
      </w:r>
    </w:p>
    <w:p w:rsidR="00D12CE2" w:rsidRDefault="00D12CE2" w:rsidP="008864BD">
      <w:pPr>
        <w:rPr>
          <w:rFonts w:ascii="Arial Narrow" w:hAnsi="Arial Narrow" w:cs="Arial"/>
          <w:sz w:val="22"/>
          <w:szCs w:val="22"/>
        </w:rPr>
      </w:pPr>
    </w:p>
    <w:p w:rsidR="008864BD" w:rsidRPr="00671E6D" w:rsidRDefault="008864BD" w:rsidP="00671E6D">
      <w:pPr>
        <w:spacing w:line="360" w:lineRule="auto"/>
        <w:jc w:val="both"/>
        <w:rPr>
          <w:rFonts w:ascii="Arial Narrow" w:hAnsi="Arial Narrow" w:cs="Arial"/>
          <w:sz w:val="24"/>
          <w:szCs w:val="22"/>
        </w:rPr>
      </w:pPr>
      <w:r w:rsidRPr="00671E6D">
        <w:rPr>
          <w:rFonts w:ascii="Arial Narrow" w:hAnsi="Arial Narrow" w:cs="Arial"/>
          <w:sz w:val="24"/>
          <w:szCs w:val="22"/>
        </w:rPr>
        <w:t xml:space="preserve">Oggetto: Comunicazioni sulle modalità di valutazione dell'allievo </w:t>
      </w:r>
    </w:p>
    <w:p w:rsidR="008864BD" w:rsidRPr="00EC0E88" w:rsidRDefault="00E2071E" w:rsidP="005916FD">
      <w:pPr>
        <w:shd w:val="clear" w:color="auto" w:fill="FFFFFF"/>
        <w:spacing w:line="360" w:lineRule="auto"/>
        <w:jc w:val="both"/>
        <w:rPr>
          <w:rFonts w:ascii="Arial Narrow" w:hAnsi="Arial Narrow" w:cs="Arial"/>
          <w:b w:val="0"/>
          <w:bCs w:val="0"/>
          <w:color w:val="000000"/>
          <w:spacing w:val="-15"/>
        </w:rPr>
      </w:pPr>
      <w:r w:rsidRPr="00EC0E88">
        <w:rPr>
          <w:rFonts w:ascii="Arial Narrow" w:hAnsi="Arial Narrow" w:cs="Arial"/>
          <w:b w:val="0"/>
          <w:bCs w:val="0"/>
          <w:color w:val="000000"/>
          <w:spacing w:val="-15"/>
        </w:rPr>
        <w:t>I</w:t>
      </w:r>
      <w:r w:rsidR="003C2563">
        <w:rPr>
          <w:rFonts w:ascii="Arial Narrow" w:hAnsi="Arial Narrow" w:cs="Arial"/>
          <w:b w:val="0"/>
          <w:szCs w:val="22"/>
        </w:rPr>
        <w:t>I Consiglio di Classe della</w:t>
      </w:r>
      <w:r w:rsidRPr="00671E6D">
        <w:rPr>
          <w:rFonts w:ascii="Arial Narrow" w:hAnsi="Arial Narrow" w:cs="Arial"/>
          <w:b w:val="0"/>
          <w:szCs w:val="22"/>
        </w:rPr>
        <w:t xml:space="preserve"> </w:t>
      </w:r>
      <w:r w:rsidR="005916FD" w:rsidRPr="00671E6D">
        <w:rPr>
          <w:rFonts w:ascii="Arial Narrow" w:hAnsi="Arial Narrow" w:cs="Arial"/>
          <w:b w:val="0"/>
          <w:szCs w:val="22"/>
        </w:rPr>
        <w:t>___</w:t>
      </w:r>
      <w:r w:rsidRPr="00671E6D">
        <w:rPr>
          <w:rFonts w:ascii="Arial Narrow" w:hAnsi="Arial Narrow" w:cs="Arial"/>
          <w:b w:val="0"/>
          <w:szCs w:val="22"/>
        </w:rPr>
        <w:t>_</w:t>
      </w:r>
      <w:r w:rsidR="00385273">
        <w:rPr>
          <w:rFonts w:ascii="Arial Narrow" w:hAnsi="Arial Narrow" w:cs="Arial"/>
          <w:b w:val="0"/>
          <w:szCs w:val="22"/>
        </w:rPr>
        <w:t>___</w:t>
      </w:r>
      <w:r w:rsidR="00B369D3" w:rsidRPr="00671E6D">
        <w:rPr>
          <w:rFonts w:ascii="Arial Narrow" w:hAnsi="Arial Narrow" w:cs="Arial"/>
          <w:b w:val="0"/>
          <w:szCs w:val="22"/>
        </w:rPr>
        <w:t xml:space="preserve"> </w:t>
      </w:r>
      <w:r w:rsidR="008864BD" w:rsidRPr="00671E6D">
        <w:rPr>
          <w:rFonts w:ascii="Arial Narrow" w:hAnsi="Arial Narrow" w:cs="Arial"/>
          <w:b w:val="0"/>
          <w:szCs w:val="22"/>
        </w:rPr>
        <w:t>dell'Istituto Galileo Ferraris di Settimo T.se</w:t>
      </w:r>
      <w:r w:rsidR="00B369D3" w:rsidRPr="00671E6D">
        <w:rPr>
          <w:rFonts w:ascii="Arial Narrow" w:hAnsi="Arial Narrow" w:cs="Arial"/>
          <w:b w:val="0"/>
          <w:szCs w:val="22"/>
        </w:rPr>
        <w:t xml:space="preserve"> </w:t>
      </w:r>
      <w:r w:rsidR="008864BD" w:rsidRPr="00671E6D">
        <w:rPr>
          <w:rFonts w:ascii="Arial Narrow" w:hAnsi="Arial Narrow" w:cs="Arial"/>
          <w:b w:val="0"/>
          <w:szCs w:val="22"/>
        </w:rPr>
        <w:t>comunica alla famiglia dell'allievo in oggetto che intende adottare nei suoi riguardi:</w:t>
      </w:r>
    </w:p>
    <w:p w:rsidR="00B369D3" w:rsidRPr="008405F1" w:rsidRDefault="00B369D3" w:rsidP="00E2071E">
      <w:pPr>
        <w:pStyle w:val="Paragrafoelenco"/>
        <w:numPr>
          <w:ilvl w:val="0"/>
          <w:numId w:val="2"/>
        </w:numPr>
        <w:pBdr>
          <w:top w:val="single" w:sz="4" w:space="1" w:color="auto"/>
          <w:left w:val="single" w:sz="4" w:space="17" w:color="auto"/>
          <w:bottom w:val="single" w:sz="4" w:space="1" w:color="auto"/>
          <w:right w:val="single" w:sz="4" w:space="0" w:color="auto"/>
          <w:between w:val="single" w:sz="4" w:space="1" w:color="auto"/>
          <w:bar w:val="single" w:sz="4" w:color="auto"/>
        </w:pBdr>
        <w:shd w:val="clear" w:color="auto" w:fill="FFFFFF"/>
        <w:spacing w:line="360" w:lineRule="auto"/>
        <w:ind w:right="11"/>
        <w:jc w:val="both"/>
        <w:rPr>
          <w:rFonts w:ascii="Arial Narrow" w:hAnsi="Arial Narrow" w:cs="Arial"/>
          <w:b w:val="0"/>
          <w:szCs w:val="22"/>
        </w:rPr>
      </w:pPr>
      <w:r w:rsidRPr="008405F1">
        <w:rPr>
          <w:rFonts w:ascii="Arial Narrow" w:hAnsi="Arial Narrow" w:cs="Arial"/>
          <w:b w:val="0"/>
          <w:szCs w:val="22"/>
        </w:rPr>
        <w:t>una valutazione differenziata ai sensi del comma 4 art.15 dell’O.M. n° 90 del 21/05/2001.</w:t>
      </w:r>
    </w:p>
    <w:p w:rsidR="00B369D3" w:rsidRPr="008405F1" w:rsidRDefault="00B369D3" w:rsidP="00E2071E">
      <w:pPr>
        <w:pStyle w:val="Paragrafoelenco"/>
        <w:numPr>
          <w:ilvl w:val="0"/>
          <w:numId w:val="2"/>
        </w:numPr>
        <w:pBdr>
          <w:top w:val="single" w:sz="4" w:space="1" w:color="auto"/>
          <w:left w:val="single" w:sz="4" w:space="17" w:color="auto"/>
          <w:bottom w:val="single" w:sz="4" w:space="1" w:color="auto"/>
          <w:right w:val="single" w:sz="4" w:space="0" w:color="auto"/>
          <w:between w:val="single" w:sz="4" w:space="1" w:color="auto"/>
          <w:bar w:val="single" w:sz="4" w:color="auto"/>
        </w:pBdr>
        <w:shd w:val="clear" w:color="auto" w:fill="FFFFFF"/>
        <w:spacing w:after="120" w:line="360" w:lineRule="auto"/>
        <w:ind w:right="11"/>
        <w:jc w:val="both"/>
        <w:rPr>
          <w:rFonts w:ascii="Arial Narrow" w:hAnsi="Arial Narrow" w:cs="Arial"/>
          <w:b w:val="0"/>
          <w:szCs w:val="22"/>
        </w:rPr>
      </w:pPr>
      <w:r w:rsidRPr="008405F1">
        <w:rPr>
          <w:rFonts w:ascii="Arial Narrow" w:hAnsi="Arial Narrow" w:cs="Arial"/>
          <w:b w:val="0"/>
          <w:szCs w:val="22"/>
        </w:rPr>
        <w:t xml:space="preserve">una valutazione conforme ai sensi del comma 3 art. 15 dell'O.M. </w:t>
      </w:r>
      <w:r w:rsidR="008814E0" w:rsidRPr="008405F1">
        <w:rPr>
          <w:rFonts w:ascii="Arial Narrow" w:hAnsi="Arial Narrow" w:cs="Arial"/>
          <w:b w:val="0"/>
          <w:szCs w:val="22"/>
        </w:rPr>
        <w:t>n° 90 del 21/05/2001</w:t>
      </w:r>
      <w:r w:rsidRPr="008405F1">
        <w:rPr>
          <w:rFonts w:ascii="Arial Narrow" w:hAnsi="Arial Narrow" w:cs="Arial"/>
          <w:b w:val="0"/>
          <w:szCs w:val="22"/>
        </w:rPr>
        <w:t>.</w:t>
      </w:r>
    </w:p>
    <w:p w:rsidR="008864BD" w:rsidRPr="00385273" w:rsidRDefault="008864BD" w:rsidP="00671E6D">
      <w:pPr>
        <w:spacing w:line="360" w:lineRule="auto"/>
        <w:jc w:val="both"/>
        <w:rPr>
          <w:rFonts w:ascii="Arial Narrow" w:hAnsi="Arial Narrow" w:cs="Arial"/>
          <w:b w:val="0"/>
          <w:sz w:val="21"/>
          <w:szCs w:val="21"/>
        </w:rPr>
      </w:pPr>
      <w:r w:rsidRPr="00385273">
        <w:rPr>
          <w:rFonts w:ascii="Arial Narrow" w:hAnsi="Arial Narrow" w:cs="Arial"/>
          <w:b w:val="0"/>
          <w:sz w:val="21"/>
          <w:szCs w:val="21"/>
        </w:rPr>
        <w:t>La famiglia è invitata ad esprimere la sua opinione, inviando all'Istituto una comunicazione scritta entro e non oltre il ________</w:t>
      </w:r>
      <w:r w:rsidR="00A457FD" w:rsidRPr="00385273">
        <w:rPr>
          <w:rFonts w:ascii="Arial Narrow" w:hAnsi="Arial Narrow" w:cs="Arial"/>
          <w:b w:val="0"/>
          <w:sz w:val="21"/>
          <w:szCs w:val="21"/>
        </w:rPr>
        <w:t>______</w:t>
      </w:r>
      <w:r w:rsidRPr="00385273">
        <w:rPr>
          <w:rFonts w:ascii="Arial Narrow" w:hAnsi="Arial Narrow" w:cs="Arial"/>
          <w:b w:val="0"/>
          <w:sz w:val="21"/>
          <w:szCs w:val="21"/>
        </w:rPr>
        <w:t>_____, utilizzando il modulo che si trova allegato alla presente.</w:t>
      </w:r>
      <w:r w:rsidR="008405F1" w:rsidRPr="00385273">
        <w:rPr>
          <w:rFonts w:ascii="Arial Narrow" w:hAnsi="Arial Narrow" w:cs="Arial"/>
          <w:b w:val="0"/>
          <w:sz w:val="21"/>
          <w:szCs w:val="21"/>
        </w:rPr>
        <w:t xml:space="preserve"> </w:t>
      </w:r>
      <w:r w:rsidRPr="00385273">
        <w:rPr>
          <w:rFonts w:ascii="Arial Narrow" w:hAnsi="Arial Narrow" w:cs="Arial"/>
          <w:b w:val="0"/>
          <w:sz w:val="21"/>
          <w:szCs w:val="21"/>
        </w:rPr>
        <w:t>Se la famiglia comunicherà l'intenzione di non valutare in maniera differenziata l'allievo, egli sarà senz'altro valutato conformemente agli obiettivi previsti dai programmi ministeriali, secondo il comma 3 dell'art. 15 dell’O.M. n° 90 del 21/05/2001.</w:t>
      </w:r>
      <w:r w:rsidR="00B369D3" w:rsidRPr="00385273">
        <w:rPr>
          <w:rFonts w:ascii="Arial Narrow" w:hAnsi="Arial Narrow" w:cs="Arial"/>
          <w:b w:val="0"/>
          <w:sz w:val="21"/>
          <w:szCs w:val="21"/>
        </w:rPr>
        <w:t xml:space="preserve"> </w:t>
      </w:r>
      <w:r w:rsidRPr="00385273">
        <w:rPr>
          <w:rFonts w:ascii="Arial Narrow" w:hAnsi="Arial Narrow" w:cs="Arial"/>
          <w:b w:val="0"/>
          <w:sz w:val="21"/>
          <w:szCs w:val="21"/>
        </w:rPr>
        <w:t>Passato il termine indicato in assenza di comunicazioni da parte della famiglia, l'intenzione del Consiglio di Classe verrà ritenuta approvata.</w:t>
      </w:r>
      <w:r w:rsidR="00B369D3" w:rsidRPr="00385273">
        <w:rPr>
          <w:rFonts w:ascii="Arial Narrow" w:hAnsi="Arial Narrow" w:cs="Arial"/>
          <w:b w:val="0"/>
          <w:sz w:val="21"/>
          <w:szCs w:val="21"/>
        </w:rPr>
        <w:t xml:space="preserve"> </w:t>
      </w:r>
      <w:r w:rsidRPr="00385273">
        <w:rPr>
          <w:rFonts w:ascii="Arial Narrow" w:hAnsi="Arial Narrow" w:cs="Arial"/>
          <w:b w:val="0"/>
          <w:sz w:val="21"/>
          <w:szCs w:val="21"/>
        </w:rPr>
        <w:t>Si allegano informazioni riguardo la normativa e le disposizioni citate. In particolare, alleghiamo informazioni sugli effetti della valutazione "differenziata" o "conforme'" ai fini degli Esami di Stato. Siamo disponibili per ulteriori chiarimenti.</w:t>
      </w:r>
    </w:p>
    <w:p w:rsidR="008864BD" w:rsidRPr="00385273" w:rsidRDefault="008864BD" w:rsidP="00671E6D">
      <w:pPr>
        <w:spacing w:line="360" w:lineRule="auto"/>
        <w:jc w:val="both"/>
        <w:rPr>
          <w:rFonts w:ascii="Arial Narrow" w:hAnsi="Arial Narrow" w:cs="Arial"/>
          <w:b w:val="0"/>
          <w:sz w:val="21"/>
          <w:szCs w:val="21"/>
        </w:rPr>
      </w:pPr>
      <w:r w:rsidRPr="00385273">
        <w:rPr>
          <w:rFonts w:ascii="Arial Narrow" w:hAnsi="Arial Narrow" w:cs="Arial"/>
          <w:b w:val="0"/>
          <w:sz w:val="21"/>
          <w:szCs w:val="21"/>
        </w:rPr>
        <w:t>Distinti saluti.</w:t>
      </w:r>
    </w:p>
    <w:p w:rsidR="00B369D3" w:rsidRPr="00671E6D" w:rsidRDefault="008864BD" w:rsidP="00671E6D">
      <w:pPr>
        <w:spacing w:line="360" w:lineRule="auto"/>
        <w:jc w:val="center"/>
        <w:rPr>
          <w:rFonts w:ascii="Arial Narrow" w:hAnsi="Arial Narrow" w:cs="Arial"/>
          <w:sz w:val="24"/>
          <w:szCs w:val="22"/>
        </w:rPr>
      </w:pPr>
      <w:r w:rsidRPr="00671E6D">
        <w:rPr>
          <w:rFonts w:ascii="Arial Narrow" w:hAnsi="Arial Narrow" w:cs="Arial"/>
          <w:sz w:val="24"/>
          <w:szCs w:val="22"/>
        </w:rPr>
        <w:t>II Consiglio di Classe: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60"/>
        <w:gridCol w:w="2629"/>
        <w:gridCol w:w="3386"/>
      </w:tblGrid>
      <w:tr w:rsidR="00B369D3" w:rsidRPr="005916FD" w:rsidTr="0010481D">
        <w:trPr>
          <w:trHeight w:val="220"/>
          <w:jc w:val="center"/>
        </w:trPr>
        <w:tc>
          <w:tcPr>
            <w:tcW w:w="5189" w:type="dxa"/>
            <w:gridSpan w:val="2"/>
            <w:vAlign w:val="bottom"/>
          </w:tcPr>
          <w:p w:rsidR="00B369D3" w:rsidRPr="005916FD" w:rsidRDefault="00B369D3" w:rsidP="0010481D">
            <w:pPr>
              <w:snapToGrid w:val="0"/>
              <w:spacing w:after="120"/>
              <w:jc w:val="center"/>
              <w:rPr>
                <w:rFonts w:ascii="Arial Narrow" w:hAnsi="Arial Narrow" w:cs="Arial"/>
                <w:b w:val="0"/>
                <w:sz w:val="24"/>
              </w:rPr>
            </w:pPr>
            <w:r w:rsidRPr="005916FD">
              <w:rPr>
                <w:rFonts w:ascii="Arial Narrow" w:hAnsi="Arial Narrow" w:cs="Arial"/>
                <w:b w:val="0"/>
                <w:sz w:val="24"/>
              </w:rPr>
              <w:t>Disciplina / Docente</w:t>
            </w:r>
          </w:p>
        </w:tc>
        <w:tc>
          <w:tcPr>
            <w:tcW w:w="3386" w:type="dxa"/>
          </w:tcPr>
          <w:p w:rsidR="00B369D3" w:rsidRPr="005916FD" w:rsidRDefault="00B369D3" w:rsidP="008405F1">
            <w:pPr>
              <w:snapToGrid w:val="0"/>
              <w:spacing w:after="120"/>
              <w:jc w:val="center"/>
              <w:rPr>
                <w:rFonts w:ascii="Arial Narrow" w:hAnsi="Arial Narrow" w:cs="Arial"/>
                <w:b w:val="0"/>
                <w:sz w:val="24"/>
              </w:rPr>
            </w:pPr>
            <w:r w:rsidRPr="005916FD">
              <w:rPr>
                <w:rFonts w:ascii="Arial Narrow" w:hAnsi="Arial Narrow" w:cs="Arial"/>
                <w:b w:val="0"/>
                <w:sz w:val="24"/>
              </w:rPr>
              <w:t>Firma</w:t>
            </w:r>
          </w:p>
        </w:tc>
      </w:tr>
      <w:tr w:rsidR="00B369D3" w:rsidRPr="005916FD" w:rsidTr="00385273">
        <w:trPr>
          <w:trHeight w:val="263"/>
          <w:jc w:val="center"/>
        </w:trPr>
        <w:tc>
          <w:tcPr>
            <w:tcW w:w="2560" w:type="dxa"/>
          </w:tcPr>
          <w:p w:rsidR="00B369D3" w:rsidRPr="00385273" w:rsidRDefault="00B369D3" w:rsidP="00385273">
            <w:pPr>
              <w:snapToGrid w:val="0"/>
              <w:rPr>
                <w:rFonts w:ascii="Arial Narrow" w:hAnsi="Arial Narrow"/>
                <w:b w:val="0"/>
              </w:rPr>
            </w:pPr>
          </w:p>
        </w:tc>
        <w:tc>
          <w:tcPr>
            <w:tcW w:w="2629" w:type="dxa"/>
          </w:tcPr>
          <w:p w:rsidR="00B369D3" w:rsidRPr="00385273" w:rsidRDefault="00B369D3" w:rsidP="00385273">
            <w:pPr>
              <w:snapToGrid w:val="0"/>
              <w:rPr>
                <w:rFonts w:ascii="Arial Narrow" w:hAnsi="Arial Narrow"/>
                <w:b w:val="0"/>
              </w:rPr>
            </w:pPr>
          </w:p>
        </w:tc>
        <w:tc>
          <w:tcPr>
            <w:tcW w:w="3386" w:type="dxa"/>
          </w:tcPr>
          <w:p w:rsidR="00B369D3" w:rsidRPr="00385273" w:rsidRDefault="00B369D3" w:rsidP="00385273">
            <w:pPr>
              <w:snapToGrid w:val="0"/>
              <w:jc w:val="center"/>
              <w:rPr>
                <w:rFonts w:ascii="Arial Narrow" w:hAnsi="Arial Narrow"/>
                <w:b w:val="0"/>
              </w:rPr>
            </w:pPr>
          </w:p>
        </w:tc>
      </w:tr>
      <w:tr w:rsidR="00B369D3" w:rsidRPr="005916FD" w:rsidTr="00385273">
        <w:trPr>
          <w:trHeight w:val="70"/>
          <w:jc w:val="center"/>
        </w:trPr>
        <w:tc>
          <w:tcPr>
            <w:tcW w:w="2560" w:type="dxa"/>
          </w:tcPr>
          <w:p w:rsidR="00B369D3" w:rsidRPr="00385273" w:rsidRDefault="00B369D3" w:rsidP="00385273">
            <w:pPr>
              <w:snapToGrid w:val="0"/>
              <w:rPr>
                <w:rFonts w:ascii="Arial Narrow" w:hAnsi="Arial Narrow"/>
                <w:b w:val="0"/>
              </w:rPr>
            </w:pPr>
          </w:p>
        </w:tc>
        <w:tc>
          <w:tcPr>
            <w:tcW w:w="2629" w:type="dxa"/>
          </w:tcPr>
          <w:p w:rsidR="00B369D3" w:rsidRPr="00385273" w:rsidRDefault="00B369D3" w:rsidP="00385273">
            <w:pPr>
              <w:snapToGrid w:val="0"/>
              <w:rPr>
                <w:rFonts w:ascii="Arial Narrow" w:hAnsi="Arial Narrow"/>
                <w:b w:val="0"/>
              </w:rPr>
            </w:pPr>
          </w:p>
        </w:tc>
        <w:tc>
          <w:tcPr>
            <w:tcW w:w="3386" w:type="dxa"/>
          </w:tcPr>
          <w:p w:rsidR="00B369D3" w:rsidRPr="00385273" w:rsidRDefault="00B369D3" w:rsidP="00385273">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8864BD">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r w:rsidR="00B369D3" w:rsidRPr="005916FD" w:rsidTr="0010481D">
        <w:trPr>
          <w:trHeight w:val="220"/>
          <w:jc w:val="center"/>
        </w:trPr>
        <w:tc>
          <w:tcPr>
            <w:tcW w:w="2560" w:type="dxa"/>
          </w:tcPr>
          <w:p w:rsidR="00B369D3" w:rsidRPr="00385273" w:rsidRDefault="00B369D3" w:rsidP="006E3DE5">
            <w:pPr>
              <w:snapToGrid w:val="0"/>
              <w:rPr>
                <w:rFonts w:ascii="Arial Narrow" w:hAnsi="Arial Narrow"/>
                <w:b w:val="0"/>
              </w:rPr>
            </w:pPr>
          </w:p>
        </w:tc>
        <w:tc>
          <w:tcPr>
            <w:tcW w:w="2629" w:type="dxa"/>
          </w:tcPr>
          <w:p w:rsidR="00B369D3" w:rsidRPr="00385273" w:rsidRDefault="00B369D3" w:rsidP="006E3DE5">
            <w:pPr>
              <w:snapToGrid w:val="0"/>
              <w:rPr>
                <w:rFonts w:ascii="Arial Narrow" w:hAnsi="Arial Narrow"/>
                <w:b w:val="0"/>
              </w:rPr>
            </w:pPr>
          </w:p>
        </w:tc>
        <w:tc>
          <w:tcPr>
            <w:tcW w:w="3386" w:type="dxa"/>
          </w:tcPr>
          <w:p w:rsidR="00B369D3" w:rsidRPr="00385273" w:rsidRDefault="00B369D3" w:rsidP="006E3DE5">
            <w:pPr>
              <w:snapToGrid w:val="0"/>
              <w:jc w:val="center"/>
              <w:rPr>
                <w:rFonts w:ascii="Arial Narrow" w:hAnsi="Arial Narrow"/>
                <w:b w:val="0"/>
              </w:rPr>
            </w:pPr>
          </w:p>
        </w:tc>
      </w:tr>
    </w:tbl>
    <w:p w:rsidR="008864BD" w:rsidRDefault="008864BD" w:rsidP="008864BD">
      <w:pPr>
        <w:rPr>
          <w:rFonts w:ascii="Arial Narrow" w:hAnsi="Arial Narrow" w:cs="Arial"/>
          <w:b w:val="0"/>
          <w:sz w:val="22"/>
          <w:szCs w:val="22"/>
        </w:rPr>
      </w:pPr>
    </w:p>
    <w:p w:rsidR="008814E0" w:rsidRPr="005916FD" w:rsidRDefault="008814E0" w:rsidP="008864BD">
      <w:pPr>
        <w:rPr>
          <w:rFonts w:ascii="Arial Narrow" w:hAnsi="Arial Narrow" w:cs="Arial"/>
          <w:b w:val="0"/>
          <w:sz w:val="22"/>
          <w:szCs w:val="22"/>
        </w:rPr>
      </w:pPr>
    </w:p>
    <w:p w:rsidR="008864BD" w:rsidRPr="005916FD" w:rsidRDefault="008864BD" w:rsidP="008864BD">
      <w:pPr>
        <w:rPr>
          <w:rFonts w:ascii="Arial Narrow" w:hAnsi="Arial Narrow"/>
          <w:b w:val="0"/>
          <w:sz w:val="22"/>
          <w:szCs w:val="22"/>
        </w:rPr>
      </w:pPr>
      <w:r w:rsidRPr="005916FD">
        <w:rPr>
          <w:rFonts w:ascii="Arial Narrow" w:hAnsi="Arial Narrow"/>
          <w:b w:val="0"/>
          <w:sz w:val="22"/>
          <w:szCs w:val="22"/>
        </w:rPr>
        <w:t xml:space="preserve">Settimo T.se, </w:t>
      </w:r>
      <w:r w:rsidR="005916FD" w:rsidRPr="005916FD">
        <w:rPr>
          <w:rFonts w:ascii="Arial Narrow" w:hAnsi="Arial Narrow"/>
          <w:b w:val="0"/>
          <w:sz w:val="22"/>
          <w:szCs w:val="22"/>
        </w:rPr>
        <w:t>____________________</w:t>
      </w:r>
    </w:p>
    <w:p w:rsidR="008814E0" w:rsidRDefault="008814E0" w:rsidP="008864BD">
      <w:pPr>
        <w:spacing w:line="360" w:lineRule="auto"/>
        <w:ind w:left="4536"/>
        <w:jc w:val="center"/>
        <w:rPr>
          <w:rFonts w:ascii="Arial Narrow" w:hAnsi="Arial Narrow"/>
          <w:b w:val="0"/>
          <w:sz w:val="22"/>
          <w:szCs w:val="22"/>
        </w:rPr>
      </w:pPr>
    </w:p>
    <w:p w:rsidR="008864BD" w:rsidRPr="005916FD" w:rsidRDefault="008864BD" w:rsidP="008864BD">
      <w:pPr>
        <w:spacing w:line="360" w:lineRule="auto"/>
        <w:ind w:left="4536"/>
        <w:jc w:val="center"/>
        <w:rPr>
          <w:rFonts w:ascii="Arial Narrow" w:hAnsi="Arial Narrow"/>
          <w:b w:val="0"/>
          <w:sz w:val="22"/>
          <w:szCs w:val="22"/>
        </w:rPr>
      </w:pPr>
      <w:r w:rsidRPr="005916FD">
        <w:rPr>
          <w:rFonts w:ascii="Arial Narrow" w:hAnsi="Arial Narrow"/>
          <w:b w:val="0"/>
          <w:sz w:val="22"/>
          <w:szCs w:val="22"/>
        </w:rPr>
        <w:t>II Dirigente Scolastico</w:t>
      </w:r>
    </w:p>
    <w:p w:rsidR="008864BD" w:rsidRPr="005916FD" w:rsidRDefault="008864BD" w:rsidP="008864BD">
      <w:pPr>
        <w:spacing w:line="360" w:lineRule="auto"/>
        <w:ind w:left="4536"/>
        <w:jc w:val="center"/>
        <w:rPr>
          <w:rFonts w:ascii="Arial Narrow" w:hAnsi="Arial Narrow"/>
        </w:rPr>
      </w:pPr>
      <w:r w:rsidRPr="005916FD">
        <w:rPr>
          <w:rFonts w:ascii="Arial Narrow" w:hAnsi="Arial Narrow"/>
        </w:rPr>
        <w:t>__________</w:t>
      </w:r>
      <w:r w:rsidR="005916FD">
        <w:rPr>
          <w:rFonts w:ascii="Arial Narrow" w:hAnsi="Arial Narrow"/>
        </w:rPr>
        <w:t>____</w:t>
      </w:r>
      <w:r w:rsidR="008405F1">
        <w:rPr>
          <w:rFonts w:ascii="Arial Narrow" w:hAnsi="Arial Narrow"/>
        </w:rPr>
        <w:t>___</w:t>
      </w:r>
      <w:r w:rsidR="005916FD">
        <w:rPr>
          <w:rFonts w:ascii="Arial Narrow" w:hAnsi="Arial Narrow"/>
        </w:rPr>
        <w:t>_</w:t>
      </w:r>
      <w:r w:rsidRPr="005916FD">
        <w:rPr>
          <w:rFonts w:ascii="Arial Narrow" w:hAnsi="Arial Narrow"/>
        </w:rPr>
        <w:t>__________</w:t>
      </w:r>
    </w:p>
    <w:p w:rsidR="00B369D3" w:rsidRPr="005916FD" w:rsidRDefault="00B369D3">
      <w:pPr>
        <w:suppressAutoHyphens w:val="0"/>
        <w:spacing w:after="200" w:line="276" w:lineRule="auto"/>
        <w:rPr>
          <w:rFonts w:ascii="Arial Narrow" w:hAnsi="Arial Narrow" w:cs="Arial"/>
          <w:spacing w:val="-17"/>
          <w:sz w:val="24"/>
        </w:rPr>
      </w:pPr>
      <w:r w:rsidRPr="005916FD">
        <w:rPr>
          <w:rFonts w:ascii="Arial Narrow" w:hAnsi="Arial Narrow" w:cs="Arial"/>
          <w:spacing w:val="-17"/>
          <w:sz w:val="24"/>
        </w:rPr>
        <w:br w:type="page"/>
      </w:r>
    </w:p>
    <w:p w:rsidR="008405F1" w:rsidRDefault="008405F1" w:rsidP="005916FD">
      <w:pPr>
        <w:tabs>
          <w:tab w:val="left" w:pos="4950"/>
          <w:tab w:val="left" w:pos="6096"/>
        </w:tabs>
        <w:ind w:left="5529"/>
        <w:jc w:val="both"/>
        <w:rPr>
          <w:rFonts w:ascii="Arial Narrow" w:hAnsi="Arial Narrow" w:cs="Arial"/>
          <w:spacing w:val="-17"/>
          <w:sz w:val="24"/>
        </w:rPr>
      </w:pPr>
    </w:p>
    <w:p w:rsidR="00671E6D" w:rsidRDefault="008864BD" w:rsidP="000C313A">
      <w:pPr>
        <w:tabs>
          <w:tab w:val="left" w:pos="6096"/>
        </w:tabs>
        <w:ind w:left="5529"/>
        <w:jc w:val="both"/>
        <w:rPr>
          <w:rFonts w:ascii="Arial Narrow" w:hAnsi="Arial Narrow" w:cs="Arial"/>
          <w:color w:val="000000"/>
          <w:spacing w:val="-5"/>
          <w:sz w:val="24"/>
        </w:rPr>
      </w:pPr>
      <w:r w:rsidRPr="005916FD">
        <w:rPr>
          <w:rFonts w:ascii="Arial Narrow" w:hAnsi="Arial Narrow" w:cs="Arial"/>
          <w:spacing w:val="-17"/>
          <w:sz w:val="24"/>
        </w:rPr>
        <w:t>Al Dirigente Scolastico</w:t>
      </w:r>
      <w:r w:rsidR="000C313A">
        <w:rPr>
          <w:rFonts w:ascii="Arial Narrow" w:hAnsi="Arial Narrow" w:cs="Arial"/>
          <w:spacing w:val="-17"/>
          <w:sz w:val="24"/>
        </w:rPr>
        <w:t xml:space="preserve"> </w:t>
      </w:r>
      <w:r w:rsidR="00671E6D">
        <w:rPr>
          <w:rFonts w:ascii="Arial Narrow" w:hAnsi="Arial Narrow" w:cs="Arial"/>
          <w:color w:val="000000"/>
          <w:spacing w:val="-5"/>
          <w:sz w:val="24"/>
        </w:rPr>
        <w:t>dell'Istituto</w:t>
      </w:r>
    </w:p>
    <w:p w:rsidR="008864BD" w:rsidRPr="005916FD" w:rsidRDefault="008864BD" w:rsidP="005916FD">
      <w:pPr>
        <w:tabs>
          <w:tab w:val="left" w:pos="4950"/>
          <w:tab w:val="left" w:pos="6096"/>
        </w:tabs>
        <w:ind w:left="5529"/>
        <w:jc w:val="both"/>
        <w:rPr>
          <w:rFonts w:ascii="Arial Narrow" w:hAnsi="Arial Narrow" w:cs="Arial"/>
          <w:color w:val="000000"/>
          <w:spacing w:val="-5"/>
          <w:sz w:val="24"/>
        </w:rPr>
      </w:pPr>
      <w:r w:rsidRPr="005916FD">
        <w:rPr>
          <w:rFonts w:ascii="Arial Narrow" w:hAnsi="Arial Narrow" w:cs="Arial"/>
          <w:color w:val="000000"/>
          <w:spacing w:val="-5"/>
          <w:sz w:val="24"/>
        </w:rPr>
        <w:t>GALILEO FERRARIS</w:t>
      </w:r>
    </w:p>
    <w:p w:rsidR="008864BD" w:rsidRPr="005916FD" w:rsidRDefault="008864BD" w:rsidP="005916FD">
      <w:pPr>
        <w:tabs>
          <w:tab w:val="left" w:pos="4950"/>
          <w:tab w:val="left" w:pos="6096"/>
        </w:tabs>
        <w:ind w:left="5529"/>
        <w:jc w:val="both"/>
        <w:rPr>
          <w:rFonts w:ascii="Arial Narrow" w:hAnsi="Arial Narrow" w:cs="Arial"/>
          <w:color w:val="000000"/>
          <w:spacing w:val="-5"/>
          <w:sz w:val="24"/>
        </w:rPr>
      </w:pPr>
      <w:r w:rsidRPr="005916FD">
        <w:rPr>
          <w:rFonts w:ascii="Arial Narrow" w:hAnsi="Arial Narrow" w:cs="Arial"/>
          <w:color w:val="000000"/>
          <w:spacing w:val="-5"/>
          <w:sz w:val="24"/>
        </w:rPr>
        <w:t>di SETTIMO TORINESE</w:t>
      </w:r>
    </w:p>
    <w:p w:rsidR="008864BD" w:rsidRDefault="008864BD" w:rsidP="008864BD">
      <w:pPr>
        <w:rPr>
          <w:rFonts w:ascii="Arial Narrow" w:hAnsi="Arial Narrow" w:cs="Arial"/>
          <w:b w:val="0"/>
          <w:bCs w:val="0"/>
          <w:spacing w:val="-17"/>
          <w:sz w:val="24"/>
        </w:rPr>
      </w:pPr>
    </w:p>
    <w:p w:rsidR="008864BD" w:rsidRDefault="008864BD" w:rsidP="008864BD">
      <w:pPr>
        <w:rPr>
          <w:rFonts w:ascii="Arial Narrow" w:hAnsi="Arial Narrow" w:cs="Arial"/>
          <w:spacing w:val="-17"/>
          <w:sz w:val="24"/>
        </w:rPr>
      </w:pPr>
    </w:p>
    <w:p w:rsidR="008814E0" w:rsidRPr="005916FD" w:rsidRDefault="008814E0" w:rsidP="008864BD">
      <w:pPr>
        <w:rPr>
          <w:rFonts w:ascii="Arial Narrow" w:hAnsi="Arial Narrow" w:cs="Arial"/>
          <w:spacing w:val="-17"/>
          <w:sz w:val="24"/>
        </w:rPr>
      </w:pPr>
    </w:p>
    <w:p w:rsidR="00671E6D" w:rsidRDefault="005916FD" w:rsidP="008814E0">
      <w:pPr>
        <w:spacing w:line="480" w:lineRule="auto"/>
        <w:jc w:val="both"/>
        <w:rPr>
          <w:rFonts w:ascii="Arial Narrow" w:hAnsi="Arial Narrow" w:cs="Arial"/>
          <w:b w:val="0"/>
          <w:sz w:val="22"/>
          <w:szCs w:val="22"/>
        </w:rPr>
      </w:pPr>
      <w:r w:rsidRPr="00671E6D">
        <w:rPr>
          <w:rFonts w:ascii="Arial Narrow" w:hAnsi="Arial Narrow" w:cs="Arial"/>
          <w:b w:val="0"/>
          <w:sz w:val="22"/>
          <w:szCs w:val="22"/>
        </w:rPr>
        <w:t>Il sottoscritto</w:t>
      </w:r>
      <w:r w:rsidR="008405F1" w:rsidRPr="00671E6D">
        <w:rPr>
          <w:rFonts w:ascii="Arial Narrow" w:hAnsi="Arial Narrow" w:cs="Arial"/>
          <w:b w:val="0"/>
          <w:sz w:val="22"/>
          <w:szCs w:val="22"/>
        </w:rPr>
        <w:tab/>
      </w:r>
      <w:r w:rsidR="00156694" w:rsidRPr="00671E6D">
        <w:rPr>
          <w:rFonts w:ascii="Arial Narrow" w:hAnsi="Arial Narrow" w:cs="Arial"/>
          <w:b w:val="0"/>
          <w:sz w:val="22"/>
          <w:szCs w:val="22"/>
        </w:rPr>
        <w:t>_______________________</w:t>
      </w:r>
      <w:r w:rsidRPr="00671E6D">
        <w:rPr>
          <w:rFonts w:ascii="Arial Narrow" w:hAnsi="Arial Narrow" w:cs="Arial"/>
          <w:b w:val="0"/>
          <w:sz w:val="22"/>
          <w:szCs w:val="22"/>
        </w:rPr>
        <w:t>______,</w:t>
      </w:r>
      <w:r w:rsidR="008405F1" w:rsidRPr="00671E6D">
        <w:rPr>
          <w:rFonts w:ascii="Arial Narrow" w:hAnsi="Arial Narrow" w:cs="Arial"/>
          <w:b w:val="0"/>
          <w:sz w:val="22"/>
          <w:szCs w:val="22"/>
        </w:rPr>
        <w:tab/>
      </w:r>
      <w:r w:rsidRPr="00671E6D">
        <w:rPr>
          <w:rFonts w:ascii="Arial Narrow" w:hAnsi="Arial Narrow" w:cs="Arial"/>
          <w:b w:val="0"/>
          <w:sz w:val="22"/>
          <w:szCs w:val="22"/>
        </w:rPr>
        <w:t>i</w:t>
      </w:r>
      <w:r w:rsidR="008864BD" w:rsidRPr="00671E6D">
        <w:rPr>
          <w:rFonts w:ascii="Arial Narrow" w:hAnsi="Arial Narrow" w:cs="Arial"/>
          <w:b w:val="0"/>
          <w:sz w:val="22"/>
          <w:szCs w:val="22"/>
        </w:rPr>
        <w:t xml:space="preserve">n qualità di </w:t>
      </w:r>
      <w:r w:rsidR="00671E6D">
        <w:rPr>
          <w:rFonts w:ascii="Arial Narrow" w:hAnsi="Arial Narrow" w:cs="Arial"/>
          <w:b w:val="0"/>
          <w:sz w:val="22"/>
          <w:szCs w:val="22"/>
        </w:rPr>
        <w:t>genitore</w:t>
      </w:r>
    </w:p>
    <w:p w:rsidR="008864BD" w:rsidRPr="00671E6D" w:rsidRDefault="00156694" w:rsidP="008814E0">
      <w:pPr>
        <w:spacing w:line="480" w:lineRule="auto"/>
        <w:jc w:val="both"/>
        <w:rPr>
          <w:rFonts w:ascii="Arial Narrow" w:hAnsi="Arial Narrow" w:cs="Arial"/>
          <w:b w:val="0"/>
          <w:sz w:val="22"/>
          <w:szCs w:val="22"/>
        </w:rPr>
      </w:pPr>
      <w:r w:rsidRPr="00671E6D">
        <w:rPr>
          <w:rFonts w:ascii="Arial Narrow" w:hAnsi="Arial Narrow" w:cs="Arial"/>
          <w:b w:val="0"/>
          <w:sz w:val="22"/>
          <w:szCs w:val="22"/>
        </w:rPr>
        <w:t>d</w:t>
      </w:r>
      <w:r w:rsidR="008864BD" w:rsidRPr="00671E6D">
        <w:rPr>
          <w:rFonts w:ascii="Arial Narrow" w:hAnsi="Arial Narrow" w:cs="Arial"/>
          <w:b w:val="0"/>
          <w:sz w:val="22"/>
          <w:szCs w:val="22"/>
        </w:rPr>
        <w:t>ell’allievo/a</w:t>
      </w:r>
      <w:r w:rsidR="00671E6D">
        <w:rPr>
          <w:rFonts w:ascii="Arial Narrow" w:hAnsi="Arial Narrow" w:cs="Arial"/>
          <w:b w:val="0"/>
          <w:sz w:val="22"/>
          <w:szCs w:val="22"/>
        </w:rPr>
        <w:t xml:space="preserve"> </w:t>
      </w:r>
      <w:r w:rsidR="005916FD" w:rsidRPr="00671E6D">
        <w:rPr>
          <w:rFonts w:ascii="Arial Narrow" w:hAnsi="Arial Narrow" w:cs="Arial"/>
          <w:b w:val="0"/>
          <w:sz w:val="22"/>
          <w:szCs w:val="22"/>
        </w:rPr>
        <w:t>_____________________________</w:t>
      </w:r>
      <w:r w:rsidRPr="00671E6D">
        <w:rPr>
          <w:rFonts w:ascii="Arial Narrow" w:hAnsi="Arial Narrow" w:cs="Arial"/>
          <w:b w:val="0"/>
          <w:sz w:val="22"/>
          <w:szCs w:val="22"/>
        </w:rPr>
        <w:t>, i</w:t>
      </w:r>
      <w:r w:rsidR="005916FD" w:rsidRPr="00671E6D">
        <w:rPr>
          <w:rFonts w:ascii="Arial Narrow" w:hAnsi="Arial Narrow" w:cs="Arial"/>
          <w:b w:val="0"/>
          <w:sz w:val="22"/>
          <w:szCs w:val="22"/>
        </w:rPr>
        <w:t>scritto/a nella classe</w:t>
      </w:r>
      <w:r w:rsidR="005916FD" w:rsidRPr="00671E6D">
        <w:rPr>
          <w:rFonts w:ascii="Arial Narrow" w:hAnsi="Arial Narrow" w:cs="Arial"/>
          <w:b w:val="0"/>
          <w:sz w:val="22"/>
          <w:szCs w:val="22"/>
        </w:rPr>
        <w:tab/>
        <w:t>____</w:t>
      </w:r>
      <w:r w:rsidR="008864BD" w:rsidRPr="00671E6D">
        <w:rPr>
          <w:rFonts w:ascii="Arial Narrow" w:hAnsi="Arial Narrow" w:cs="Arial"/>
          <w:b w:val="0"/>
          <w:sz w:val="22"/>
          <w:szCs w:val="22"/>
        </w:rPr>
        <w:tab/>
        <w:t xml:space="preserve"> Sez.</w:t>
      </w:r>
      <w:r w:rsidR="008864BD" w:rsidRPr="00671E6D">
        <w:rPr>
          <w:rFonts w:ascii="Arial Narrow" w:hAnsi="Arial Narrow" w:cs="Arial"/>
          <w:b w:val="0"/>
          <w:sz w:val="22"/>
          <w:szCs w:val="22"/>
        </w:rPr>
        <w:tab/>
      </w:r>
      <w:r w:rsidR="005916FD" w:rsidRPr="00671E6D">
        <w:rPr>
          <w:rFonts w:ascii="Arial Narrow" w:hAnsi="Arial Narrow" w:cs="Arial"/>
          <w:b w:val="0"/>
          <w:sz w:val="22"/>
          <w:szCs w:val="22"/>
        </w:rPr>
        <w:t>______</w:t>
      </w:r>
    </w:p>
    <w:p w:rsidR="008864BD" w:rsidRPr="005916FD" w:rsidRDefault="008864BD" w:rsidP="008405F1">
      <w:pPr>
        <w:jc w:val="center"/>
        <w:rPr>
          <w:rFonts w:ascii="Arial Narrow" w:hAnsi="Arial Narrow" w:cs="Arial"/>
          <w:b w:val="0"/>
          <w:bCs w:val="0"/>
          <w:spacing w:val="-17"/>
          <w:sz w:val="24"/>
        </w:rPr>
      </w:pPr>
      <w:r w:rsidRPr="005916FD">
        <w:rPr>
          <w:rFonts w:ascii="Arial Narrow" w:hAnsi="Arial Narrow" w:cs="Arial"/>
          <w:b w:val="0"/>
          <w:bCs w:val="0"/>
          <w:spacing w:val="-17"/>
          <w:sz w:val="24"/>
        </w:rPr>
        <w:t>Dichiara di:</w:t>
      </w:r>
    </w:p>
    <w:p w:rsidR="008864BD" w:rsidRPr="005916FD" w:rsidRDefault="008864BD" w:rsidP="008864BD">
      <w:pPr>
        <w:rPr>
          <w:rFonts w:ascii="Arial Narrow" w:hAnsi="Arial Narrow" w:cs="Arial"/>
          <w:spacing w:val="-17"/>
          <w:sz w:val="24"/>
        </w:rPr>
      </w:pPr>
    </w:p>
    <w:p w:rsidR="008864BD" w:rsidRPr="00156694" w:rsidRDefault="008864BD" w:rsidP="00156694">
      <w:pPr>
        <w:pStyle w:val="Paragrafoelenco"/>
        <w:numPr>
          <w:ilvl w:val="0"/>
          <w:numId w:val="3"/>
        </w:numPr>
        <w:ind w:left="4111" w:hanging="567"/>
        <w:rPr>
          <w:rFonts w:ascii="Arial Narrow" w:hAnsi="Arial Narrow" w:cs="Arial"/>
          <w:spacing w:val="-17"/>
          <w:sz w:val="28"/>
        </w:rPr>
      </w:pPr>
      <w:r w:rsidRPr="00156694">
        <w:rPr>
          <w:rFonts w:ascii="Arial Narrow" w:hAnsi="Arial Narrow" w:cs="Arial"/>
          <w:spacing w:val="-17"/>
          <w:sz w:val="28"/>
        </w:rPr>
        <w:t>Accettare</w:t>
      </w:r>
    </w:p>
    <w:p w:rsidR="008864BD" w:rsidRPr="005916FD" w:rsidRDefault="008864BD" w:rsidP="00156694">
      <w:pPr>
        <w:ind w:left="4111" w:hanging="567"/>
        <w:jc w:val="center"/>
        <w:rPr>
          <w:rFonts w:ascii="Arial Narrow" w:hAnsi="Arial Narrow" w:cs="Arial"/>
          <w:spacing w:val="-17"/>
          <w:sz w:val="24"/>
        </w:rPr>
      </w:pPr>
    </w:p>
    <w:p w:rsidR="008864BD" w:rsidRPr="00156694" w:rsidRDefault="008864BD" w:rsidP="00156694">
      <w:pPr>
        <w:pStyle w:val="Paragrafoelenco"/>
        <w:numPr>
          <w:ilvl w:val="0"/>
          <w:numId w:val="3"/>
        </w:numPr>
        <w:ind w:left="4111" w:hanging="567"/>
        <w:rPr>
          <w:rFonts w:ascii="Arial Narrow" w:hAnsi="Arial Narrow" w:cs="Arial"/>
          <w:spacing w:val="-17"/>
          <w:sz w:val="24"/>
        </w:rPr>
      </w:pPr>
      <w:r w:rsidRPr="00156694">
        <w:rPr>
          <w:rFonts w:ascii="Arial Narrow" w:hAnsi="Arial Narrow" w:cs="Arial"/>
          <w:spacing w:val="-17"/>
          <w:sz w:val="24"/>
        </w:rPr>
        <w:t xml:space="preserve"> </w:t>
      </w:r>
      <w:r w:rsidRPr="00156694">
        <w:rPr>
          <w:rFonts w:ascii="Arial Narrow" w:hAnsi="Arial Narrow" w:cs="Arial"/>
          <w:spacing w:val="-17"/>
          <w:sz w:val="28"/>
        </w:rPr>
        <w:t>Non accettare</w:t>
      </w:r>
    </w:p>
    <w:p w:rsidR="008864BD" w:rsidRPr="005916FD" w:rsidRDefault="008864BD" w:rsidP="00156694">
      <w:pPr>
        <w:ind w:left="4111" w:hanging="567"/>
        <w:jc w:val="center"/>
        <w:rPr>
          <w:rFonts w:ascii="Arial Narrow" w:hAnsi="Arial Narrow" w:cs="Arial"/>
          <w:spacing w:val="-17"/>
          <w:sz w:val="24"/>
        </w:rPr>
      </w:pPr>
    </w:p>
    <w:p w:rsidR="008864BD" w:rsidRPr="005916FD" w:rsidRDefault="008864BD" w:rsidP="008864BD">
      <w:pPr>
        <w:jc w:val="center"/>
        <w:rPr>
          <w:rFonts w:ascii="Arial Narrow" w:hAnsi="Arial Narrow" w:cs="Arial"/>
          <w:spacing w:val="-17"/>
          <w:sz w:val="24"/>
        </w:rPr>
      </w:pPr>
    </w:p>
    <w:p w:rsidR="008864BD" w:rsidRPr="005916FD" w:rsidRDefault="008864BD" w:rsidP="008864BD">
      <w:pPr>
        <w:rPr>
          <w:rFonts w:ascii="Arial Narrow" w:hAnsi="Arial Narrow" w:cs="Arial"/>
          <w:b w:val="0"/>
          <w:bCs w:val="0"/>
          <w:spacing w:val="-7"/>
          <w:sz w:val="24"/>
        </w:rPr>
      </w:pPr>
    </w:p>
    <w:p w:rsidR="008864BD" w:rsidRPr="00671E6D" w:rsidRDefault="008864BD" w:rsidP="00671E6D">
      <w:pPr>
        <w:spacing w:line="360" w:lineRule="auto"/>
        <w:jc w:val="both"/>
        <w:rPr>
          <w:rFonts w:ascii="Arial Narrow" w:hAnsi="Arial Narrow" w:cs="Arial"/>
          <w:b w:val="0"/>
          <w:sz w:val="22"/>
          <w:szCs w:val="22"/>
        </w:rPr>
      </w:pPr>
      <w:r w:rsidRPr="00671E6D">
        <w:rPr>
          <w:rFonts w:ascii="Arial Narrow" w:hAnsi="Arial Narrow" w:cs="Arial"/>
          <w:b w:val="0"/>
          <w:sz w:val="22"/>
          <w:szCs w:val="22"/>
        </w:rPr>
        <w:t xml:space="preserve">la decisione del Consiglio di Classe sulla valutazione dell'allievo in questione, quindi desidero </w:t>
      </w:r>
      <w:r w:rsidR="00156694" w:rsidRPr="00671E6D">
        <w:rPr>
          <w:rFonts w:ascii="Arial Narrow" w:hAnsi="Arial Narrow" w:cs="Arial"/>
          <w:b w:val="0"/>
          <w:sz w:val="22"/>
          <w:szCs w:val="22"/>
        </w:rPr>
        <w:t xml:space="preserve"> </w:t>
      </w:r>
      <w:r w:rsidRPr="00671E6D">
        <w:rPr>
          <w:rFonts w:ascii="Arial Narrow" w:hAnsi="Arial Narrow" w:cs="Arial"/>
          <w:b w:val="0"/>
          <w:sz w:val="22"/>
          <w:szCs w:val="22"/>
        </w:rPr>
        <w:t>che egli venga valutato</w:t>
      </w:r>
      <w:r w:rsidR="009B0B62">
        <w:rPr>
          <w:rFonts w:ascii="Arial Narrow" w:hAnsi="Arial Narrow" w:cs="Arial"/>
          <w:b w:val="0"/>
          <w:sz w:val="22"/>
          <w:szCs w:val="22"/>
        </w:rPr>
        <w:t xml:space="preserve"> in maniera</w:t>
      </w:r>
      <w:r w:rsidRPr="00671E6D">
        <w:rPr>
          <w:rFonts w:ascii="Arial Narrow" w:hAnsi="Arial Narrow" w:cs="Arial"/>
          <w:b w:val="0"/>
          <w:sz w:val="22"/>
          <w:szCs w:val="22"/>
        </w:rPr>
        <w:t>:</w:t>
      </w:r>
    </w:p>
    <w:p w:rsidR="008864BD" w:rsidRPr="00156694" w:rsidRDefault="008864BD" w:rsidP="008864BD">
      <w:pPr>
        <w:rPr>
          <w:rFonts w:ascii="Arial Narrow" w:hAnsi="Arial Narrow" w:cs="Arial"/>
          <w:b w:val="0"/>
          <w:bCs w:val="0"/>
          <w:spacing w:val="-7"/>
          <w:sz w:val="24"/>
        </w:rPr>
      </w:pPr>
    </w:p>
    <w:p w:rsidR="008864BD" w:rsidRPr="005916FD" w:rsidRDefault="008864BD" w:rsidP="008864BD">
      <w:pPr>
        <w:rPr>
          <w:rFonts w:ascii="Arial Narrow" w:hAnsi="Arial Narrow" w:cs="Arial"/>
          <w:b w:val="0"/>
          <w:bCs w:val="0"/>
          <w:spacing w:val="-16"/>
          <w:sz w:val="24"/>
        </w:rPr>
      </w:pPr>
    </w:p>
    <w:p w:rsidR="008864BD" w:rsidRPr="00156694" w:rsidRDefault="008864BD" w:rsidP="00156694">
      <w:pPr>
        <w:pStyle w:val="Paragrafoelenco"/>
        <w:numPr>
          <w:ilvl w:val="0"/>
          <w:numId w:val="4"/>
        </w:numPr>
        <w:rPr>
          <w:rFonts w:ascii="Arial Narrow" w:hAnsi="Arial Narrow" w:cs="Arial"/>
          <w:b w:val="0"/>
          <w:bCs w:val="0"/>
          <w:spacing w:val="-11"/>
          <w:sz w:val="22"/>
        </w:rPr>
      </w:pPr>
      <w:r w:rsidRPr="00156694">
        <w:rPr>
          <w:rFonts w:ascii="Arial Narrow" w:hAnsi="Arial Narrow" w:cs="Arial"/>
          <w:b w:val="0"/>
          <w:bCs w:val="0"/>
          <w:i/>
          <w:spacing w:val="-11"/>
          <w:sz w:val="22"/>
        </w:rPr>
        <w:t xml:space="preserve">differenziata </w:t>
      </w:r>
      <w:r w:rsidRPr="00156694">
        <w:rPr>
          <w:rFonts w:ascii="Arial Narrow" w:hAnsi="Arial Narrow" w:cs="Arial"/>
          <w:b w:val="0"/>
          <w:bCs w:val="0"/>
          <w:spacing w:val="-11"/>
          <w:sz w:val="22"/>
        </w:rPr>
        <w:t>(ai sensi del comma 4 art. 1</w:t>
      </w:r>
      <w:r w:rsidR="008814E0">
        <w:rPr>
          <w:rFonts w:ascii="Arial Narrow" w:hAnsi="Arial Narrow" w:cs="Arial"/>
          <w:b w:val="0"/>
          <w:bCs w:val="0"/>
          <w:spacing w:val="-11"/>
          <w:sz w:val="22"/>
        </w:rPr>
        <w:t xml:space="preserve">5 </w:t>
      </w:r>
      <w:r w:rsidR="008814E0" w:rsidRPr="00156694">
        <w:rPr>
          <w:rFonts w:ascii="Arial Narrow" w:hAnsi="Arial Narrow" w:cs="Arial"/>
          <w:b w:val="0"/>
          <w:bCs w:val="0"/>
          <w:spacing w:val="-11"/>
          <w:sz w:val="22"/>
        </w:rPr>
        <w:t>dell'O.M.</w:t>
      </w:r>
      <w:r w:rsidR="008814E0" w:rsidRPr="008814E0">
        <w:rPr>
          <w:rFonts w:ascii="Arial Narrow" w:hAnsi="Arial Narrow" w:cs="Arial"/>
          <w:b w:val="0"/>
          <w:bCs w:val="0"/>
          <w:spacing w:val="-11"/>
          <w:sz w:val="22"/>
        </w:rPr>
        <w:t xml:space="preserve"> </w:t>
      </w:r>
      <w:r w:rsidR="008814E0">
        <w:rPr>
          <w:rFonts w:ascii="Arial Narrow" w:hAnsi="Arial Narrow" w:cs="Arial"/>
          <w:b w:val="0"/>
          <w:bCs w:val="0"/>
          <w:spacing w:val="-11"/>
          <w:sz w:val="22"/>
        </w:rPr>
        <w:t xml:space="preserve"> n. </w:t>
      </w:r>
      <w:r w:rsidRPr="00156694">
        <w:rPr>
          <w:rFonts w:ascii="Arial Narrow" w:hAnsi="Arial Narrow" w:cs="Arial"/>
          <w:b w:val="0"/>
          <w:bCs w:val="0"/>
          <w:spacing w:val="-11"/>
          <w:sz w:val="22"/>
        </w:rPr>
        <w:t>90 del 21/05/2001)</w:t>
      </w:r>
    </w:p>
    <w:p w:rsidR="008864BD" w:rsidRPr="005916FD" w:rsidRDefault="008864BD" w:rsidP="008864BD">
      <w:pPr>
        <w:rPr>
          <w:rFonts w:ascii="Arial Narrow" w:hAnsi="Arial Narrow" w:cs="Arial"/>
          <w:spacing w:val="-17"/>
          <w:sz w:val="22"/>
        </w:rPr>
      </w:pPr>
    </w:p>
    <w:p w:rsidR="008864BD" w:rsidRPr="00156694" w:rsidRDefault="008864BD" w:rsidP="00156694">
      <w:pPr>
        <w:pStyle w:val="Paragrafoelenco"/>
        <w:numPr>
          <w:ilvl w:val="0"/>
          <w:numId w:val="4"/>
        </w:numPr>
        <w:rPr>
          <w:rFonts w:ascii="Arial Narrow" w:hAnsi="Arial Narrow" w:cs="Arial"/>
          <w:b w:val="0"/>
          <w:bCs w:val="0"/>
          <w:spacing w:val="-11"/>
          <w:sz w:val="22"/>
        </w:rPr>
      </w:pPr>
      <w:r w:rsidRPr="00156694">
        <w:rPr>
          <w:rFonts w:ascii="Arial Narrow" w:hAnsi="Arial Narrow" w:cs="Arial"/>
          <w:b w:val="0"/>
          <w:bCs w:val="0"/>
          <w:spacing w:val="-11"/>
          <w:sz w:val="22"/>
        </w:rPr>
        <w:t xml:space="preserve">i </w:t>
      </w:r>
      <w:r w:rsidRPr="00156694">
        <w:rPr>
          <w:rFonts w:ascii="Arial Narrow" w:hAnsi="Arial Narrow" w:cs="Arial"/>
          <w:b w:val="0"/>
          <w:bCs w:val="0"/>
          <w:i/>
          <w:spacing w:val="-11"/>
          <w:sz w:val="22"/>
        </w:rPr>
        <w:t xml:space="preserve">conforme </w:t>
      </w:r>
      <w:r w:rsidR="009B0B62">
        <w:rPr>
          <w:rFonts w:ascii="Arial Narrow" w:hAnsi="Arial Narrow" w:cs="Arial"/>
          <w:b w:val="0"/>
          <w:bCs w:val="0"/>
          <w:i/>
          <w:spacing w:val="-11"/>
          <w:sz w:val="22"/>
        </w:rPr>
        <w:t xml:space="preserve">agli obiettivi della classe </w:t>
      </w:r>
      <w:r w:rsidRPr="00156694">
        <w:rPr>
          <w:rFonts w:ascii="Arial Narrow" w:hAnsi="Arial Narrow" w:cs="Arial"/>
          <w:b w:val="0"/>
          <w:bCs w:val="0"/>
          <w:spacing w:val="-11"/>
          <w:sz w:val="22"/>
        </w:rPr>
        <w:t>(ai sensi del comma 3 art.15 dell'O.M.</w:t>
      </w:r>
      <w:r w:rsidR="008814E0" w:rsidRPr="008814E0">
        <w:rPr>
          <w:rFonts w:ascii="Arial Narrow" w:hAnsi="Arial Narrow" w:cs="Arial"/>
          <w:b w:val="0"/>
          <w:bCs w:val="0"/>
          <w:spacing w:val="-11"/>
          <w:sz w:val="22"/>
        </w:rPr>
        <w:t xml:space="preserve"> </w:t>
      </w:r>
      <w:r w:rsidR="008814E0" w:rsidRPr="00156694">
        <w:rPr>
          <w:rFonts w:ascii="Arial Narrow" w:hAnsi="Arial Narrow" w:cs="Arial"/>
          <w:b w:val="0"/>
          <w:bCs w:val="0"/>
          <w:spacing w:val="-11"/>
          <w:sz w:val="22"/>
        </w:rPr>
        <w:t>n</w:t>
      </w:r>
      <w:r w:rsidR="008814E0">
        <w:rPr>
          <w:rFonts w:ascii="Arial Narrow" w:hAnsi="Arial Narrow" w:cs="Arial"/>
          <w:b w:val="0"/>
          <w:bCs w:val="0"/>
          <w:spacing w:val="-11"/>
          <w:sz w:val="22"/>
        </w:rPr>
        <w:t>.</w:t>
      </w:r>
      <w:r w:rsidR="008814E0" w:rsidRPr="00156694">
        <w:rPr>
          <w:rFonts w:ascii="Arial Narrow" w:hAnsi="Arial Narrow" w:cs="Arial"/>
          <w:b w:val="0"/>
          <w:bCs w:val="0"/>
          <w:spacing w:val="-11"/>
          <w:sz w:val="22"/>
        </w:rPr>
        <w:t xml:space="preserve"> 90 del 21/05/2001</w:t>
      </w:r>
      <w:r w:rsidR="008814E0">
        <w:rPr>
          <w:rFonts w:ascii="Arial Narrow" w:hAnsi="Arial Narrow" w:cs="Arial"/>
          <w:b w:val="0"/>
          <w:bCs w:val="0"/>
          <w:spacing w:val="-11"/>
          <w:sz w:val="22"/>
        </w:rPr>
        <w:t>)</w:t>
      </w:r>
    </w:p>
    <w:p w:rsidR="008864BD" w:rsidRPr="005916FD" w:rsidRDefault="008864BD" w:rsidP="008864BD">
      <w:pPr>
        <w:rPr>
          <w:rFonts w:ascii="Arial Narrow" w:hAnsi="Arial Narrow" w:cs="Arial"/>
          <w:w w:val="80"/>
          <w:sz w:val="24"/>
        </w:rPr>
      </w:pPr>
    </w:p>
    <w:p w:rsidR="00156694" w:rsidRDefault="00156694" w:rsidP="008864BD">
      <w:pPr>
        <w:ind w:left="5387"/>
        <w:jc w:val="center"/>
        <w:rPr>
          <w:rFonts w:ascii="Arial Narrow" w:hAnsi="Arial Narrow" w:cs="Arial"/>
          <w:b w:val="0"/>
          <w:sz w:val="24"/>
        </w:rPr>
      </w:pPr>
    </w:p>
    <w:p w:rsidR="000C313A" w:rsidRDefault="000C313A" w:rsidP="008864BD">
      <w:pPr>
        <w:ind w:left="5387"/>
        <w:jc w:val="center"/>
        <w:rPr>
          <w:rFonts w:ascii="Arial Narrow" w:hAnsi="Arial Narrow" w:cs="Arial"/>
          <w:b w:val="0"/>
          <w:sz w:val="24"/>
        </w:rPr>
      </w:pPr>
    </w:p>
    <w:p w:rsidR="00156694" w:rsidRDefault="00156694" w:rsidP="008864BD">
      <w:pPr>
        <w:ind w:left="5387"/>
        <w:jc w:val="center"/>
        <w:rPr>
          <w:rFonts w:ascii="Arial Narrow" w:hAnsi="Arial Narrow" w:cs="Arial"/>
          <w:b w:val="0"/>
          <w:sz w:val="24"/>
        </w:rPr>
      </w:pPr>
    </w:p>
    <w:p w:rsidR="00156694" w:rsidRDefault="00156694" w:rsidP="008864BD">
      <w:pPr>
        <w:ind w:left="5387"/>
        <w:jc w:val="center"/>
        <w:rPr>
          <w:rFonts w:ascii="Arial Narrow" w:hAnsi="Arial Narrow" w:cs="Arial"/>
          <w:b w:val="0"/>
          <w:sz w:val="24"/>
        </w:rPr>
      </w:pPr>
    </w:p>
    <w:p w:rsidR="00156694" w:rsidRDefault="00156694" w:rsidP="008864BD">
      <w:pPr>
        <w:ind w:left="5387"/>
        <w:jc w:val="center"/>
        <w:rPr>
          <w:rFonts w:ascii="Arial Narrow" w:hAnsi="Arial Narrow" w:cs="Arial"/>
          <w:b w:val="0"/>
          <w:sz w:val="24"/>
        </w:rPr>
      </w:pPr>
    </w:p>
    <w:p w:rsidR="00156694" w:rsidRDefault="00156694" w:rsidP="008864BD">
      <w:pPr>
        <w:ind w:left="5387"/>
        <w:jc w:val="center"/>
        <w:rPr>
          <w:rFonts w:ascii="Arial Narrow" w:hAnsi="Arial Narrow" w:cs="Arial"/>
          <w:b w:val="0"/>
          <w:sz w:val="24"/>
        </w:rPr>
      </w:pPr>
    </w:p>
    <w:p w:rsidR="00156694" w:rsidRDefault="00156694" w:rsidP="008864BD">
      <w:pPr>
        <w:ind w:left="5387"/>
        <w:jc w:val="center"/>
        <w:rPr>
          <w:rFonts w:ascii="Arial Narrow" w:hAnsi="Arial Narrow" w:cs="Arial"/>
          <w:b w:val="0"/>
          <w:sz w:val="24"/>
        </w:rPr>
      </w:pPr>
    </w:p>
    <w:p w:rsidR="008864BD" w:rsidRPr="005916FD" w:rsidRDefault="008864BD" w:rsidP="008864BD">
      <w:pPr>
        <w:ind w:left="5387"/>
        <w:jc w:val="center"/>
        <w:rPr>
          <w:rFonts w:ascii="Arial Narrow" w:hAnsi="Arial Narrow" w:cs="Arial"/>
          <w:b w:val="0"/>
          <w:sz w:val="24"/>
        </w:rPr>
      </w:pPr>
      <w:r w:rsidRPr="005916FD">
        <w:rPr>
          <w:rFonts w:ascii="Arial Narrow" w:hAnsi="Arial Narrow" w:cs="Arial"/>
          <w:b w:val="0"/>
          <w:sz w:val="24"/>
        </w:rPr>
        <w:t>Firma</w:t>
      </w:r>
    </w:p>
    <w:p w:rsidR="008864BD" w:rsidRPr="005916FD" w:rsidRDefault="008864BD" w:rsidP="008864BD">
      <w:pPr>
        <w:ind w:left="5387"/>
        <w:jc w:val="center"/>
        <w:rPr>
          <w:rFonts w:ascii="Arial Narrow" w:hAnsi="Arial Narrow" w:cs="Arial"/>
          <w:b w:val="0"/>
          <w:sz w:val="24"/>
        </w:rPr>
      </w:pPr>
    </w:p>
    <w:p w:rsidR="008864BD" w:rsidRPr="005916FD" w:rsidRDefault="008864BD" w:rsidP="008864BD">
      <w:pPr>
        <w:ind w:left="5387"/>
        <w:jc w:val="center"/>
        <w:rPr>
          <w:rFonts w:ascii="Arial Narrow" w:hAnsi="Arial Narrow" w:cs="Arial"/>
          <w:b w:val="0"/>
          <w:sz w:val="24"/>
        </w:rPr>
      </w:pPr>
      <w:r w:rsidRPr="005916FD">
        <w:rPr>
          <w:rFonts w:ascii="Arial Narrow" w:hAnsi="Arial Narrow" w:cs="Arial"/>
          <w:b w:val="0"/>
          <w:sz w:val="24"/>
        </w:rPr>
        <w:t>_____________________________</w:t>
      </w:r>
    </w:p>
    <w:p w:rsidR="008864BD" w:rsidRDefault="008864BD" w:rsidP="008864BD">
      <w:pPr>
        <w:tabs>
          <w:tab w:val="left" w:pos="6585"/>
        </w:tabs>
        <w:rPr>
          <w:rFonts w:ascii="Arial Narrow" w:hAnsi="Arial Narrow" w:cs="Arial"/>
          <w:b w:val="0"/>
          <w:sz w:val="24"/>
        </w:rPr>
      </w:pPr>
    </w:p>
    <w:p w:rsidR="008405F1" w:rsidRPr="005916FD" w:rsidRDefault="008405F1" w:rsidP="008864BD">
      <w:pPr>
        <w:tabs>
          <w:tab w:val="left" w:pos="6585"/>
        </w:tabs>
        <w:rPr>
          <w:rFonts w:ascii="Arial Narrow" w:hAnsi="Arial Narrow" w:cs="Arial"/>
          <w:b w:val="0"/>
          <w:sz w:val="24"/>
        </w:rPr>
      </w:pPr>
    </w:p>
    <w:p w:rsidR="008864BD" w:rsidRPr="005916FD" w:rsidRDefault="008864BD" w:rsidP="008864BD">
      <w:pPr>
        <w:jc w:val="center"/>
        <w:rPr>
          <w:rFonts w:ascii="Arial Narrow" w:hAnsi="Arial Narrow" w:cs="Arial"/>
          <w:b w:val="0"/>
          <w:sz w:val="24"/>
        </w:rPr>
      </w:pPr>
    </w:p>
    <w:p w:rsidR="008864BD" w:rsidRPr="005916FD" w:rsidRDefault="008864BD" w:rsidP="008864BD">
      <w:pPr>
        <w:jc w:val="center"/>
        <w:rPr>
          <w:rFonts w:ascii="Arial Narrow" w:hAnsi="Arial Narrow" w:cs="Arial"/>
          <w:b w:val="0"/>
          <w:sz w:val="24"/>
        </w:rPr>
      </w:pPr>
    </w:p>
    <w:p w:rsidR="008864BD" w:rsidRPr="005916FD" w:rsidRDefault="008864BD" w:rsidP="008864BD">
      <w:pPr>
        <w:jc w:val="center"/>
        <w:rPr>
          <w:rFonts w:ascii="Arial Narrow" w:hAnsi="Arial Narrow" w:cs="Arial"/>
          <w:b w:val="0"/>
          <w:sz w:val="24"/>
        </w:rPr>
      </w:pPr>
    </w:p>
    <w:p w:rsidR="008864BD" w:rsidRPr="005916FD" w:rsidRDefault="008864BD" w:rsidP="008864BD">
      <w:pPr>
        <w:rPr>
          <w:rFonts w:ascii="Arial Narrow" w:hAnsi="Arial Narrow" w:cs="Arial"/>
          <w:b w:val="0"/>
          <w:sz w:val="24"/>
        </w:rPr>
      </w:pPr>
      <w:r w:rsidRPr="005916FD">
        <w:rPr>
          <w:rFonts w:ascii="Arial Narrow" w:hAnsi="Arial Narrow" w:cs="Arial"/>
          <w:b w:val="0"/>
          <w:sz w:val="24"/>
        </w:rPr>
        <w:t>SETTIMO TORINESE, _______________</w:t>
      </w:r>
    </w:p>
    <w:p w:rsidR="00123111" w:rsidRDefault="00123111">
      <w:pPr>
        <w:suppressAutoHyphens w:val="0"/>
        <w:spacing w:after="200" w:line="276" w:lineRule="auto"/>
        <w:rPr>
          <w:rFonts w:ascii="Arial Narrow" w:hAnsi="Arial Narrow"/>
        </w:rPr>
      </w:pPr>
      <w:r>
        <w:rPr>
          <w:rFonts w:ascii="Arial Narrow" w:hAnsi="Arial Narrow"/>
        </w:rPr>
        <w:br w:type="page"/>
      </w:r>
    </w:p>
    <w:p w:rsidR="00C33C8E" w:rsidRDefault="00C33C8E" w:rsidP="00C33C8E">
      <w:pPr>
        <w:jc w:val="center"/>
        <w:rPr>
          <w:w w:val="93"/>
        </w:rPr>
      </w:pPr>
      <w:r>
        <w:rPr>
          <w:w w:val="93"/>
        </w:rPr>
        <w:lastRenderedPageBreak/>
        <w:t>ALCUNE INFORMAZIONI SULLE MODALITÀ DI VALUTAZIONE DEGLI ALLIEVI</w:t>
      </w:r>
    </w:p>
    <w:p w:rsidR="00CE3FF3" w:rsidRDefault="00CE3FF3" w:rsidP="00C33C8E">
      <w:pPr>
        <w:jc w:val="both"/>
        <w:rPr>
          <w:rFonts w:ascii="Arial Narrow" w:hAnsi="Arial Narrow" w:cs="Arial"/>
          <w:b w:val="0"/>
          <w:szCs w:val="22"/>
        </w:rPr>
      </w:pPr>
    </w:p>
    <w:p w:rsidR="00C33C8E" w:rsidRPr="000C313A" w:rsidRDefault="00C33C8E" w:rsidP="00C33C8E">
      <w:pPr>
        <w:jc w:val="both"/>
        <w:rPr>
          <w:rFonts w:ascii="Arial Narrow" w:hAnsi="Arial Narrow" w:cs="Arial"/>
          <w:b w:val="0"/>
          <w:sz w:val="21"/>
          <w:szCs w:val="21"/>
        </w:rPr>
      </w:pPr>
      <w:r w:rsidRPr="000C313A">
        <w:rPr>
          <w:rFonts w:ascii="Arial Narrow" w:hAnsi="Arial Narrow" w:cs="Arial"/>
          <w:b w:val="0"/>
          <w:sz w:val="21"/>
          <w:szCs w:val="21"/>
        </w:rPr>
        <w:t>Gli alunni in situazione di handicap (a norma dell'Ordinanza Ministeriale n. 90 del 21 maggio 2001 che sostituisce le precedenti regolamentazioni) possono essere valutati ai sensi:</w:t>
      </w:r>
    </w:p>
    <w:p w:rsidR="00C33C8E" w:rsidRPr="000C313A" w:rsidRDefault="00C33C8E" w:rsidP="00C33C8E">
      <w:pPr>
        <w:pStyle w:val="Paragrafoelenco"/>
        <w:numPr>
          <w:ilvl w:val="0"/>
          <w:numId w:val="6"/>
        </w:numPr>
        <w:jc w:val="both"/>
        <w:rPr>
          <w:rFonts w:ascii="Arial Narrow" w:hAnsi="Arial Narrow" w:cs="Arial"/>
          <w:b w:val="0"/>
          <w:sz w:val="21"/>
          <w:szCs w:val="21"/>
        </w:rPr>
      </w:pPr>
      <w:r w:rsidRPr="000C313A">
        <w:rPr>
          <w:rFonts w:ascii="Arial Narrow" w:hAnsi="Arial Narrow" w:cs="Arial"/>
          <w:b w:val="0"/>
          <w:sz w:val="21"/>
          <w:szCs w:val="21"/>
        </w:rPr>
        <w:t>dell'articolo 15 comma 3 - preparazione conforme agli obiettivi didattici previsti dai programmi Ministeriali (ex art.2 e 3 dell'O.M. 128/99);</w:t>
      </w:r>
    </w:p>
    <w:p w:rsidR="00C33C8E" w:rsidRPr="000C313A" w:rsidRDefault="00C33C8E" w:rsidP="00C33C8E">
      <w:pPr>
        <w:pStyle w:val="Paragrafoelenco"/>
        <w:numPr>
          <w:ilvl w:val="0"/>
          <w:numId w:val="6"/>
        </w:numPr>
        <w:jc w:val="both"/>
        <w:rPr>
          <w:rFonts w:ascii="Arial Narrow" w:hAnsi="Arial Narrow" w:cs="Arial"/>
          <w:b w:val="0"/>
          <w:sz w:val="21"/>
          <w:szCs w:val="21"/>
        </w:rPr>
      </w:pPr>
      <w:r w:rsidRPr="000C313A">
        <w:rPr>
          <w:rFonts w:ascii="Arial Narrow" w:hAnsi="Arial Narrow" w:cs="Arial"/>
          <w:b w:val="0"/>
          <w:sz w:val="21"/>
          <w:szCs w:val="21"/>
        </w:rPr>
        <w:t>dell'articolo 15 comma 4 - P.E.I. diversificato in vista di obiettivi didattici e formativi non riconducibili ai programmi Ministeriali (ex art. 4 dell'O.M. 128/99).</w:t>
      </w:r>
    </w:p>
    <w:p w:rsidR="00C33C8E" w:rsidRPr="000C313A" w:rsidRDefault="00C33C8E" w:rsidP="00C33C8E">
      <w:pPr>
        <w:jc w:val="both"/>
        <w:rPr>
          <w:rFonts w:ascii="Arial Narrow" w:hAnsi="Arial Narrow" w:cs="Arial"/>
          <w:b w:val="0"/>
          <w:sz w:val="21"/>
          <w:szCs w:val="21"/>
        </w:rPr>
      </w:pPr>
      <w:r w:rsidRPr="000C313A">
        <w:rPr>
          <w:rFonts w:ascii="Arial Narrow" w:hAnsi="Arial Narrow" w:cs="Arial"/>
          <w:b w:val="0"/>
          <w:sz w:val="21"/>
          <w:szCs w:val="21"/>
        </w:rPr>
        <w:t>Nota: nei confronti degli alunni con minorazioni fisiche o sensoriali non si procede, di norma, ad alcuna valutazione differenziata.</w:t>
      </w:r>
    </w:p>
    <w:p w:rsidR="00C33C8E" w:rsidRPr="000C313A" w:rsidRDefault="00C33C8E" w:rsidP="00C33C8E">
      <w:pPr>
        <w:jc w:val="both"/>
        <w:rPr>
          <w:rFonts w:ascii="Arial Narrow" w:hAnsi="Arial Narrow" w:cs="Arial"/>
          <w:b w:val="0"/>
          <w:sz w:val="21"/>
          <w:szCs w:val="21"/>
        </w:rPr>
      </w:pPr>
      <w:r w:rsidRPr="000C313A">
        <w:rPr>
          <w:rFonts w:ascii="Arial Narrow" w:hAnsi="Arial Narrow" w:cs="Arial"/>
          <w:b w:val="0"/>
          <w:sz w:val="21"/>
          <w:szCs w:val="21"/>
        </w:rPr>
        <w:t>Quando un Consiglio di Classe intende adottare una valutazione differenziata (art.15 comma 4), deve dame notizia alla famiglia; la famiglia, entro un termine fissato dalla Scuola, deve comunicare formalmente i</w:t>
      </w:r>
      <w:r w:rsidR="00E2071E" w:rsidRPr="000C313A">
        <w:rPr>
          <w:rFonts w:ascii="Arial Narrow" w:hAnsi="Arial Narrow" w:cs="Arial"/>
          <w:b w:val="0"/>
          <w:sz w:val="21"/>
          <w:szCs w:val="21"/>
        </w:rPr>
        <w:t>l suo assenso o il suo dissenso (O.M. n. 90, 21 maggio 2001, Articolo 15, comma 5)</w:t>
      </w:r>
      <w:r w:rsidR="00EC0E88" w:rsidRPr="000C313A">
        <w:rPr>
          <w:rStyle w:val="Rimandonotaapidipagina"/>
          <w:rFonts w:ascii="Arial Narrow" w:hAnsi="Arial Narrow" w:cs="Arial"/>
          <w:b w:val="0"/>
          <w:sz w:val="21"/>
          <w:szCs w:val="21"/>
        </w:rPr>
        <w:footnoteReference w:id="2"/>
      </w:r>
    </w:p>
    <w:p w:rsidR="00C33C8E" w:rsidRPr="000C313A" w:rsidRDefault="00C33C8E" w:rsidP="00C33C8E">
      <w:pPr>
        <w:pStyle w:val="Paragrafoelenco"/>
        <w:numPr>
          <w:ilvl w:val="0"/>
          <w:numId w:val="7"/>
        </w:numPr>
        <w:jc w:val="both"/>
        <w:rPr>
          <w:rFonts w:ascii="Arial Narrow" w:hAnsi="Arial Narrow" w:cs="Arial"/>
          <w:b w:val="0"/>
          <w:sz w:val="21"/>
          <w:szCs w:val="21"/>
        </w:rPr>
      </w:pPr>
      <w:r w:rsidRPr="000C313A">
        <w:rPr>
          <w:rFonts w:ascii="Arial Narrow" w:hAnsi="Arial Narrow" w:cs="Arial"/>
          <w:b w:val="0"/>
          <w:sz w:val="21"/>
          <w:szCs w:val="21"/>
        </w:rPr>
        <w:t>se dalla famiglia non giunge nessuna comunicazione, la proposta di valutazione differenziata si intende accettata</w:t>
      </w:r>
    </w:p>
    <w:p w:rsidR="00C33C8E" w:rsidRPr="002C6686" w:rsidRDefault="00C33C8E" w:rsidP="00C33C8E">
      <w:pPr>
        <w:pStyle w:val="Paragrafoelenco"/>
        <w:numPr>
          <w:ilvl w:val="0"/>
          <w:numId w:val="7"/>
        </w:numPr>
        <w:jc w:val="both"/>
        <w:rPr>
          <w:rFonts w:ascii="Arial Narrow" w:hAnsi="Arial Narrow" w:cs="Arial"/>
          <w:b w:val="0"/>
          <w:szCs w:val="22"/>
        </w:rPr>
      </w:pPr>
      <w:r w:rsidRPr="000C313A">
        <w:rPr>
          <w:rFonts w:ascii="Arial Narrow" w:hAnsi="Arial Narrow" w:cs="Arial"/>
          <w:b w:val="0"/>
          <w:sz w:val="21"/>
          <w:szCs w:val="21"/>
        </w:rPr>
        <w:t>se la famiglia esprime dissenso rispetto alla scelta del Consiglio di Classe, l'alunno deve essere valutato ai sensi dell'arti5 comma 3. cioè con modalità conformi a quelle previste dai Programmi Ministeriali</w:t>
      </w:r>
      <w:r w:rsidRPr="002C6686">
        <w:rPr>
          <w:rFonts w:ascii="Arial Narrow" w:hAnsi="Arial Narrow" w:cs="Arial"/>
          <w:b w:val="0"/>
          <w:szCs w:val="22"/>
        </w:rPr>
        <w:t>.</w:t>
      </w:r>
    </w:p>
    <w:p w:rsidR="00C33C8E" w:rsidRPr="002C6686" w:rsidRDefault="00C33C8E" w:rsidP="00C33C8E">
      <w:pPr>
        <w:jc w:val="both"/>
        <w:rPr>
          <w:rFonts w:ascii="Arial Narrow" w:hAnsi="Arial Narrow" w:cs="Arial"/>
          <w:b w:val="0"/>
          <w:bCs w:val="0"/>
          <w:spacing w:val="-11"/>
        </w:rPr>
      </w:pPr>
    </w:p>
    <w:p w:rsidR="00C33C8E" w:rsidRPr="00D03C48" w:rsidRDefault="00C33C8E" w:rsidP="00C33C8E">
      <w:pPr>
        <w:jc w:val="both"/>
        <w:rPr>
          <w:rFonts w:ascii="Arial Narrow" w:hAnsi="Arial Narrow" w:cs="Arial"/>
          <w:b w:val="0"/>
          <w:bCs w:val="0"/>
          <w:spacing w:val="-11"/>
          <w:sz w:val="2"/>
          <w:szCs w:val="2"/>
        </w:rPr>
      </w:pPr>
    </w:p>
    <w:p w:rsidR="00C33C8E" w:rsidRPr="00D03C48" w:rsidRDefault="00C33C8E" w:rsidP="00C33C8E">
      <w:pPr>
        <w:jc w:val="both"/>
        <w:rPr>
          <w:rFonts w:ascii="Arial Narrow" w:hAnsi="Arial Narrow" w:cs="Arial"/>
          <w:spacing w:val="-11"/>
          <w:sz w:val="22"/>
        </w:rPr>
      </w:pPr>
      <w:r w:rsidRPr="00D03C48">
        <w:rPr>
          <w:rFonts w:ascii="Arial Narrow" w:hAnsi="Arial Narrow" w:cs="Arial"/>
          <w:spacing w:val="-11"/>
          <w:sz w:val="22"/>
        </w:rPr>
        <w:t>Che percorso scolastico possono fare gli allievi in situazione di handicap?</w:t>
      </w:r>
    </w:p>
    <w:p w:rsidR="00C33C8E" w:rsidRPr="00D03C48" w:rsidRDefault="00C33C8E" w:rsidP="00C33C8E">
      <w:pPr>
        <w:pStyle w:val="Intestazione"/>
        <w:widowControl/>
        <w:tabs>
          <w:tab w:val="clear" w:pos="4819"/>
          <w:tab w:val="clear" w:pos="9638"/>
        </w:tabs>
        <w:jc w:val="both"/>
        <w:rPr>
          <w:rFonts w:ascii="Arial Narrow" w:hAnsi="Arial Narrow" w:cs="Tahoma"/>
          <w:spacing w:val="-14"/>
          <w:szCs w:val="24"/>
        </w:rPr>
      </w:pPr>
    </w:p>
    <w:tbl>
      <w:tblPr>
        <w:tblW w:w="10207" w:type="dxa"/>
        <w:tblInd w:w="-214" w:type="dxa"/>
        <w:tblLayout w:type="fixed"/>
        <w:tblCellMar>
          <w:left w:w="70" w:type="dxa"/>
          <w:right w:w="70" w:type="dxa"/>
        </w:tblCellMar>
        <w:tblLook w:val="0000"/>
      </w:tblPr>
      <w:tblGrid>
        <w:gridCol w:w="1560"/>
        <w:gridCol w:w="3686"/>
        <w:gridCol w:w="4961"/>
      </w:tblGrid>
      <w:tr w:rsidR="00C33C8E" w:rsidRPr="00D03C48" w:rsidTr="000C313A">
        <w:tc>
          <w:tcPr>
            <w:tcW w:w="1560" w:type="dxa"/>
            <w:tcBorders>
              <w:top w:val="single" w:sz="4" w:space="0" w:color="000000"/>
              <w:left w:val="single" w:sz="4" w:space="0" w:color="000000"/>
              <w:bottom w:val="single" w:sz="4" w:space="0" w:color="000000"/>
            </w:tcBorders>
          </w:tcPr>
          <w:p w:rsidR="00C33C8E" w:rsidRPr="00D03C48" w:rsidRDefault="00C33C8E" w:rsidP="00832015">
            <w:pPr>
              <w:snapToGrid w:val="0"/>
              <w:jc w:val="both"/>
              <w:rPr>
                <w:rFonts w:ascii="Arial Narrow" w:hAnsi="Arial Narrow"/>
                <w:b w:val="0"/>
                <w:bCs w:val="0"/>
              </w:rPr>
            </w:pPr>
          </w:p>
        </w:tc>
        <w:tc>
          <w:tcPr>
            <w:tcW w:w="3686" w:type="dxa"/>
            <w:tcBorders>
              <w:top w:val="single" w:sz="4" w:space="0" w:color="000000"/>
              <w:left w:val="single" w:sz="4" w:space="0" w:color="000000"/>
              <w:bottom w:val="single" w:sz="4" w:space="0" w:color="000000"/>
            </w:tcBorders>
            <w:vAlign w:val="center"/>
          </w:tcPr>
          <w:p w:rsidR="00C33C8E" w:rsidRPr="00D03C48" w:rsidRDefault="00C33C8E" w:rsidP="00832015">
            <w:pPr>
              <w:jc w:val="both"/>
              <w:rPr>
                <w:rFonts w:ascii="Arial Narrow" w:hAnsi="Arial Narrow" w:cs="Arial"/>
                <w:spacing w:val="-14"/>
                <w:sz w:val="22"/>
              </w:rPr>
            </w:pPr>
            <w:r w:rsidRPr="00D03C48">
              <w:rPr>
                <w:rFonts w:ascii="Arial Narrow" w:hAnsi="Arial Narrow" w:cs="Arial"/>
                <w:spacing w:val="-14"/>
                <w:sz w:val="22"/>
              </w:rPr>
              <w:t>Valutazione conforme</w:t>
            </w:r>
          </w:p>
        </w:tc>
        <w:tc>
          <w:tcPr>
            <w:tcW w:w="4961" w:type="dxa"/>
            <w:tcBorders>
              <w:top w:val="single" w:sz="4" w:space="0" w:color="000000"/>
              <w:left w:val="single" w:sz="4" w:space="0" w:color="000000"/>
              <w:bottom w:val="single" w:sz="4" w:space="0" w:color="000000"/>
              <w:right w:val="single" w:sz="4" w:space="0" w:color="000000"/>
            </w:tcBorders>
            <w:vAlign w:val="bottom"/>
          </w:tcPr>
          <w:p w:rsidR="00C33C8E" w:rsidRPr="00D03C48" w:rsidRDefault="00C33C8E" w:rsidP="00832015">
            <w:pPr>
              <w:jc w:val="center"/>
              <w:rPr>
                <w:rFonts w:ascii="Arial Narrow" w:hAnsi="Arial Narrow" w:cs="Arial"/>
                <w:spacing w:val="-16"/>
                <w:sz w:val="22"/>
              </w:rPr>
            </w:pPr>
            <w:r w:rsidRPr="00D03C48">
              <w:rPr>
                <w:rFonts w:ascii="Arial Narrow" w:hAnsi="Arial Narrow" w:cs="Arial"/>
                <w:spacing w:val="-14"/>
                <w:sz w:val="22"/>
              </w:rPr>
              <w:t>Valutazione differenziata</w:t>
            </w:r>
          </w:p>
        </w:tc>
      </w:tr>
      <w:tr w:rsidR="00C33C8E" w:rsidRPr="00D03C48" w:rsidTr="000C313A">
        <w:tc>
          <w:tcPr>
            <w:tcW w:w="1560" w:type="dxa"/>
            <w:tcBorders>
              <w:left w:val="single" w:sz="4" w:space="0" w:color="000000"/>
              <w:bottom w:val="single" w:sz="4" w:space="0" w:color="000000"/>
            </w:tcBorders>
          </w:tcPr>
          <w:p w:rsidR="00C33C8E" w:rsidRPr="00C33C8E" w:rsidRDefault="00C33C8E" w:rsidP="000C313A">
            <w:pPr>
              <w:jc w:val="center"/>
              <w:rPr>
                <w:rFonts w:ascii="Arial Narrow" w:hAnsi="Arial Narrow" w:cs="Arial"/>
                <w:b w:val="0"/>
                <w:bCs w:val="0"/>
                <w:szCs w:val="20"/>
              </w:rPr>
            </w:pPr>
            <w:r w:rsidRPr="00C33C8E">
              <w:rPr>
                <w:rFonts w:ascii="Arial Narrow" w:hAnsi="Arial Narrow" w:cs="Arial"/>
                <w:b w:val="0"/>
                <w:bCs w:val="0"/>
                <w:spacing w:val="-12"/>
                <w:szCs w:val="20"/>
              </w:rPr>
              <w:t>Articoli</w:t>
            </w:r>
          </w:p>
        </w:tc>
        <w:tc>
          <w:tcPr>
            <w:tcW w:w="3686" w:type="dxa"/>
            <w:tcBorders>
              <w:left w:val="single" w:sz="4" w:space="0" w:color="000000"/>
              <w:bottom w:val="single" w:sz="4" w:space="0" w:color="000000"/>
            </w:tcBorders>
          </w:tcPr>
          <w:p w:rsidR="00C33C8E" w:rsidRPr="00C33C8E" w:rsidRDefault="00C33C8E" w:rsidP="000C313A">
            <w:pPr>
              <w:jc w:val="center"/>
              <w:rPr>
                <w:rFonts w:ascii="Arial Narrow" w:hAnsi="Arial Narrow" w:cs="Arial"/>
                <w:b w:val="0"/>
                <w:bCs w:val="0"/>
                <w:spacing w:val="-12"/>
                <w:szCs w:val="20"/>
              </w:rPr>
            </w:pPr>
            <w:r w:rsidRPr="00C33C8E">
              <w:rPr>
                <w:rFonts w:ascii="Arial Narrow" w:hAnsi="Arial Narrow" w:cs="Arial"/>
                <w:b w:val="0"/>
                <w:bCs w:val="0"/>
                <w:spacing w:val="-12"/>
                <w:szCs w:val="20"/>
              </w:rPr>
              <w:t>Art. 15 comma 3 O.M. 90 del 21/05/2001</w:t>
            </w:r>
          </w:p>
        </w:tc>
        <w:tc>
          <w:tcPr>
            <w:tcW w:w="4961" w:type="dxa"/>
            <w:tcBorders>
              <w:left w:val="single" w:sz="4" w:space="0" w:color="000000"/>
              <w:bottom w:val="single" w:sz="4" w:space="0" w:color="000000"/>
              <w:right w:val="single" w:sz="4" w:space="0" w:color="000000"/>
            </w:tcBorders>
          </w:tcPr>
          <w:p w:rsidR="00C33C8E" w:rsidRPr="00C33C8E" w:rsidRDefault="00C33C8E" w:rsidP="000C313A">
            <w:pPr>
              <w:jc w:val="center"/>
              <w:rPr>
                <w:rFonts w:ascii="Arial Narrow" w:hAnsi="Arial Narrow" w:cs="Arial"/>
                <w:b w:val="0"/>
                <w:bCs w:val="0"/>
                <w:spacing w:val="-12"/>
                <w:szCs w:val="20"/>
              </w:rPr>
            </w:pPr>
            <w:r w:rsidRPr="00C33C8E">
              <w:rPr>
                <w:rFonts w:ascii="Arial Narrow" w:hAnsi="Arial Narrow" w:cs="Arial"/>
                <w:b w:val="0"/>
                <w:bCs w:val="0"/>
                <w:spacing w:val="-12"/>
                <w:szCs w:val="20"/>
              </w:rPr>
              <w:t>Art.15 comma 4 O.M. 90 del 21/05/2001</w:t>
            </w:r>
          </w:p>
        </w:tc>
      </w:tr>
      <w:tr w:rsidR="00C33C8E" w:rsidRPr="00D03C48" w:rsidTr="000C313A">
        <w:tc>
          <w:tcPr>
            <w:tcW w:w="1560" w:type="dxa"/>
            <w:tcBorders>
              <w:left w:val="single" w:sz="4" w:space="0" w:color="000000"/>
              <w:bottom w:val="single" w:sz="4" w:space="0" w:color="000000"/>
            </w:tcBorders>
            <w:vAlign w:val="center"/>
          </w:tcPr>
          <w:p w:rsidR="00C33C8E" w:rsidRPr="00671E6D" w:rsidRDefault="00C33C8E" w:rsidP="00671E6D">
            <w:pPr>
              <w:jc w:val="center"/>
              <w:rPr>
                <w:rFonts w:ascii="Arial Narrow" w:hAnsi="Arial Narrow" w:cs="Arial"/>
                <w:b w:val="0"/>
              </w:rPr>
            </w:pPr>
            <w:r w:rsidRPr="00671E6D">
              <w:rPr>
                <w:rFonts w:ascii="Arial Narrow" w:hAnsi="Arial Narrow" w:cs="Arial"/>
                <w:b w:val="0"/>
                <w:szCs w:val="22"/>
              </w:rPr>
              <w:t>Obiettivi</w:t>
            </w:r>
          </w:p>
        </w:tc>
        <w:tc>
          <w:tcPr>
            <w:tcW w:w="3686" w:type="dxa"/>
            <w:tcBorders>
              <w:left w:val="single" w:sz="4" w:space="0" w:color="000000"/>
              <w:bottom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Quelli stabiliti nella programmazione valida per tutta la classe e derivati dai programmi Ministeriali.</w:t>
            </w:r>
          </w:p>
        </w:tc>
        <w:tc>
          <w:tcPr>
            <w:tcW w:w="4961" w:type="dxa"/>
            <w:tcBorders>
              <w:left w:val="single" w:sz="4" w:space="0" w:color="000000"/>
              <w:bottom w:val="single" w:sz="4" w:space="0" w:color="000000"/>
              <w:right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Quelli individuati dal P.E.I. e concordati tra insegnanti, operatori A.S.L., famiglia</w:t>
            </w:r>
          </w:p>
        </w:tc>
      </w:tr>
      <w:tr w:rsidR="00C33C8E" w:rsidRPr="00D03C48" w:rsidTr="000C313A">
        <w:trPr>
          <w:trHeight w:val="1414"/>
        </w:trPr>
        <w:tc>
          <w:tcPr>
            <w:tcW w:w="1560" w:type="dxa"/>
            <w:tcBorders>
              <w:left w:val="single" w:sz="4" w:space="0" w:color="000000"/>
              <w:bottom w:val="single" w:sz="4" w:space="0" w:color="000000"/>
            </w:tcBorders>
            <w:vAlign w:val="center"/>
          </w:tcPr>
          <w:p w:rsidR="00C33C8E" w:rsidRPr="00671E6D" w:rsidRDefault="00C33C8E" w:rsidP="00671E6D">
            <w:pPr>
              <w:jc w:val="center"/>
              <w:rPr>
                <w:rFonts w:ascii="Arial Narrow" w:hAnsi="Arial Narrow" w:cs="Arial"/>
                <w:b w:val="0"/>
              </w:rPr>
            </w:pPr>
            <w:r w:rsidRPr="00671E6D">
              <w:rPr>
                <w:rFonts w:ascii="Arial Narrow" w:hAnsi="Arial Narrow" w:cs="Arial"/>
                <w:b w:val="0"/>
                <w:szCs w:val="22"/>
              </w:rPr>
              <w:t>Valutazione durante l'anno scolastico e finale (pagella)</w:t>
            </w:r>
          </w:p>
        </w:tc>
        <w:tc>
          <w:tcPr>
            <w:tcW w:w="3686" w:type="dxa"/>
            <w:tcBorders>
              <w:left w:val="single" w:sz="4" w:space="0" w:color="000000"/>
              <w:bottom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valutazione durante l'anno scolastico e finale (pagella)</w:t>
            </w:r>
          </w:p>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 xml:space="preserve">Come previsto nella programmazione della classe; non è comunque vietata una personalizzazione delle modalità di verifica, a seconda delle diverse difficoltà e possibilità dell'allievo. Il sistema di valutazione rispecchia il livello di apprendimento riferito ai Programmi </w:t>
            </w:r>
            <w:r w:rsidRPr="00CE3FF3">
              <w:rPr>
                <w:rFonts w:ascii="Arial Narrow" w:hAnsi="Arial Narrow" w:cs="Arial"/>
                <w:b w:val="0"/>
                <w:sz w:val="19"/>
                <w:szCs w:val="19"/>
              </w:rPr>
              <w:t>Ministeriali</w:t>
            </w:r>
            <w:r w:rsidRPr="00CE3FF3">
              <w:rPr>
                <w:rFonts w:ascii="Arial Narrow" w:hAnsi="Arial Narrow" w:cs="Arial"/>
                <w:b w:val="0"/>
                <w:sz w:val="17"/>
                <w:szCs w:val="17"/>
              </w:rPr>
              <w:t xml:space="preserve"> ed è paragonabile a quello dei suoi compagni di classe.</w:t>
            </w:r>
          </w:p>
        </w:tc>
        <w:tc>
          <w:tcPr>
            <w:tcW w:w="4961" w:type="dxa"/>
            <w:tcBorders>
              <w:left w:val="single" w:sz="4" w:space="0" w:color="000000"/>
              <w:bottom w:val="single" w:sz="4" w:space="0" w:color="000000"/>
              <w:right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Il Consiglio di Classe osserva i risultati dell'apprendimento facendo riferimento al P.E.I. e li valuta attribuendo i voti sulla pagella e sul registro generale utilizzando la seguente dicitura: "la presente votazione è riferita al P.E.I. e non ai Programmi Ministeriali ed è adottata ai sensi dell'art. 16 comma 4 dell'O.M. 90 del 21/05/2001". Questa formula NON viene riportata sui tabelloni dei voti che vengono resi pubblici ed affìssi, né di norma, nei "pagellini" di metà quadrimestre.</w:t>
            </w:r>
          </w:p>
        </w:tc>
      </w:tr>
      <w:tr w:rsidR="00C33C8E" w:rsidRPr="00D03C48" w:rsidTr="000C313A">
        <w:tc>
          <w:tcPr>
            <w:tcW w:w="1560" w:type="dxa"/>
            <w:tcBorders>
              <w:left w:val="single" w:sz="4" w:space="0" w:color="000000"/>
              <w:bottom w:val="single" w:sz="4" w:space="0" w:color="000000"/>
            </w:tcBorders>
            <w:vAlign w:val="center"/>
          </w:tcPr>
          <w:p w:rsidR="00C33C8E" w:rsidRPr="00671E6D" w:rsidRDefault="00C33C8E" w:rsidP="00671E6D">
            <w:pPr>
              <w:jc w:val="center"/>
              <w:rPr>
                <w:rFonts w:ascii="Arial Narrow" w:hAnsi="Arial Narrow" w:cs="Arial"/>
                <w:b w:val="0"/>
              </w:rPr>
            </w:pPr>
            <w:r w:rsidRPr="00671E6D">
              <w:rPr>
                <w:rFonts w:ascii="Arial Narrow" w:hAnsi="Arial Narrow" w:cs="Arial"/>
                <w:b w:val="0"/>
                <w:szCs w:val="22"/>
              </w:rPr>
              <w:t>Esame di Stato</w:t>
            </w:r>
          </w:p>
        </w:tc>
        <w:tc>
          <w:tcPr>
            <w:tcW w:w="3686" w:type="dxa"/>
            <w:tcBorders>
              <w:left w:val="single" w:sz="4" w:space="0" w:color="000000"/>
              <w:bottom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L'esame finale viene affrontato con modalità simili a quella descritte per l'esame di qualifica, e comunque conformi alla programmazione della</w:t>
            </w:r>
            <w:r w:rsidR="00EC0E88" w:rsidRPr="00CE3FF3">
              <w:rPr>
                <w:rFonts w:ascii="Arial Narrow" w:hAnsi="Arial Narrow" w:cs="Arial"/>
                <w:b w:val="0"/>
                <w:sz w:val="17"/>
                <w:szCs w:val="17"/>
              </w:rPr>
              <w:t xml:space="preserve"> </w:t>
            </w:r>
            <w:r w:rsidRPr="00CE3FF3">
              <w:rPr>
                <w:rFonts w:ascii="Arial Narrow" w:hAnsi="Arial Narrow" w:cs="Arial"/>
                <w:b w:val="0"/>
                <w:sz w:val="17"/>
                <w:szCs w:val="17"/>
              </w:rPr>
              <w:t>classe</w:t>
            </w:r>
          </w:p>
        </w:tc>
        <w:tc>
          <w:tcPr>
            <w:tcW w:w="4961" w:type="dxa"/>
            <w:tcBorders>
              <w:left w:val="single" w:sz="4" w:space="0" w:color="000000"/>
              <w:bottom w:val="single" w:sz="4" w:space="0" w:color="000000"/>
              <w:right w:val="single" w:sz="4" w:space="0" w:color="000000"/>
            </w:tcBorders>
          </w:tcPr>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Per gli alunni che al termine della frequenza dell'ultimo anno di corso, essendo in possesso di crediti formativi, possono sostenere l'esame di stato sulla base di prove differenziate coerenti con il percorso svolto e finalizzate solo al rilascio</w:t>
            </w:r>
            <w:r w:rsidR="00CE3FF3">
              <w:rPr>
                <w:rFonts w:ascii="Arial Narrow" w:hAnsi="Arial Narrow" w:cs="Arial"/>
                <w:b w:val="0"/>
                <w:sz w:val="17"/>
                <w:szCs w:val="17"/>
              </w:rPr>
              <w:t>.</w:t>
            </w:r>
          </w:p>
          <w:p w:rsidR="00C33C8E" w:rsidRPr="00CE3FF3" w:rsidRDefault="00C33C8E" w:rsidP="00671E6D">
            <w:pPr>
              <w:jc w:val="both"/>
              <w:rPr>
                <w:rFonts w:ascii="Arial Narrow" w:hAnsi="Arial Narrow" w:cs="Arial"/>
                <w:b w:val="0"/>
                <w:sz w:val="17"/>
                <w:szCs w:val="17"/>
              </w:rPr>
            </w:pPr>
            <w:r w:rsidRPr="00CE3FF3">
              <w:rPr>
                <w:rFonts w:ascii="Arial Narrow" w:hAnsi="Arial Narrow" w:cs="Arial"/>
                <w:b w:val="0"/>
                <w:sz w:val="17"/>
                <w:szCs w:val="17"/>
              </w:rPr>
              <w:t>dell’ attestazione di cui all’art. 13 del Regolamento, si fa rinvio a quanto dell'O.M. n. 29/2001 previsto dall’ art. 17 comma 4</w:t>
            </w:r>
          </w:p>
        </w:tc>
      </w:tr>
    </w:tbl>
    <w:p w:rsidR="00C33C8E" w:rsidRDefault="00C33C8E" w:rsidP="00CE3FF3">
      <w:pPr>
        <w:jc w:val="both"/>
        <w:rPr>
          <w:rFonts w:ascii="Arial Narrow" w:hAnsi="Arial Narrow" w:cs="Arial"/>
          <w:b w:val="0"/>
          <w:bCs w:val="0"/>
          <w:sz w:val="22"/>
          <w:szCs w:val="22"/>
        </w:rPr>
      </w:pPr>
    </w:p>
    <w:p w:rsidR="00CE3FF3" w:rsidRPr="000C313A" w:rsidRDefault="00CE3FF3" w:rsidP="00CE3FF3">
      <w:pPr>
        <w:jc w:val="both"/>
        <w:rPr>
          <w:rFonts w:ascii="Arial Narrow" w:hAnsi="Arial Narrow" w:cs="Arial"/>
          <w:b w:val="0"/>
          <w:bCs w:val="0"/>
          <w:sz w:val="21"/>
          <w:szCs w:val="21"/>
        </w:rPr>
      </w:pPr>
    </w:p>
    <w:p w:rsidR="00C33C8E" w:rsidRPr="000C313A" w:rsidRDefault="00C33C8E" w:rsidP="00CE3FF3">
      <w:pPr>
        <w:jc w:val="both"/>
        <w:rPr>
          <w:rFonts w:ascii="Arial Narrow" w:hAnsi="Arial Narrow" w:cs="Arial"/>
          <w:b w:val="0"/>
          <w:sz w:val="21"/>
          <w:szCs w:val="21"/>
        </w:rPr>
      </w:pPr>
      <w:r w:rsidRPr="000C313A">
        <w:rPr>
          <w:rFonts w:ascii="Arial Narrow" w:hAnsi="Arial Narrow" w:cs="Arial"/>
          <w:b w:val="0"/>
          <w:sz w:val="21"/>
          <w:szCs w:val="21"/>
        </w:rPr>
        <w:t>Il sistema di valutazione adottato andrebbe mantenuto per tutto l'anno scolastico, a meno di eventi di eccezionali gravità o importanza. Allo stesso tempo, ricordiamo che la decisione presa dal Consiglio di Classe (e approvata dalla famiglia dell'allievo) è valida per un solo anno scolastico, e quindi può essere modificata (o riconfermata) nei primi mesi di scuola.</w:t>
      </w:r>
    </w:p>
    <w:p w:rsidR="00C33C8E" w:rsidRPr="000C313A" w:rsidRDefault="00C33C8E" w:rsidP="00CE3FF3">
      <w:pPr>
        <w:jc w:val="both"/>
        <w:rPr>
          <w:rFonts w:ascii="Arial Narrow" w:hAnsi="Arial Narrow" w:cs="Arial"/>
          <w:b w:val="0"/>
          <w:sz w:val="21"/>
          <w:szCs w:val="21"/>
        </w:rPr>
      </w:pPr>
      <w:r w:rsidRPr="000C313A">
        <w:rPr>
          <w:rFonts w:ascii="Arial Narrow" w:hAnsi="Arial Narrow" w:cs="Arial"/>
          <w:b w:val="0"/>
          <w:sz w:val="21"/>
          <w:szCs w:val="21"/>
        </w:rPr>
        <w:t>Nell'esaminare le diverse possibilità di valutare l'allievo, dobbiamo senz'altro avere a cuore il suo futuro di persona autonoma e, allo stesso tempo, tenere ben presente il senso profondo che questa scelta ha per il nostro studente: proviamo ad immaginare se, ricevendo voti "normali", egli si possa sentire "come gli altri" o, al contrario, avere di sé un'impressione limitante e negativa di "inadeguatezza, insufficienza, sconfitta".</w:t>
      </w:r>
      <w:r w:rsidR="00671E6D" w:rsidRPr="000C313A">
        <w:rPr>
          <w:rFonts w:ascii="Arial Narrow" w:hAnsi="Arial Narrow" w:cs="Arial"/>
          <w:b w:val="0"/>
          <w:sz w:val="21"/>
          <w:szCs w:val="21"/>
        </w:rPr>
        <w:t xml:space="preserve"> </w:t>
      </w:r>
      <w:r w:rsidRPr="000C313A">
        <w:rPr>
          <w:rFonts w:ascii="Arial Narrow" w:hAnsi="Arial Narrow" w:cs="Arial"/>
          <w:b w:val="0"/>
          <w:sz w:val="21"/>
          <w:szCs w:val="21"/>
        </w:rPr>
        <w:t>I voti "differenziati" potrebbero avere un'influenza positiva (evitare stress, offrire un'immagine di successo negli obiettivi importanti, personalizzare l'apprendimento) ma anche negativa (essere troppo consolatori e comunque "falsi", essere poco stimolanti sul piano dell'apprendimento e dell'integrazione).</w:t>
      </w:r>
    </w:p>
    <w:p w:rsidR="00C33C8E" w:rsidRPr="000C313A" w:rsidRDefault="00C33C8E">
      <w:pPr>
        <w:suppressAutoHyphens w:val="0"/>
        <w:spacing w:after="200" w:line="276" w:lineRule="auto"/>
        <w:rPr>
          <w:rFonts w:ascii="Arial Narrow" w:hAnsi="Arial Narrow"/>
          <w:sz w:val="21"/>
          <w:szCs w:val="21"/>
        </w:rPr>
      </w:pPr>
      <w:r w:rsidRPr="000C313A">
        <w:rPr>
          <w:rFonts w:ascii="Arial Narrow" w:hAnsi="Arial Narrow"/>
          <w:sz w:val="21"/>
          <w:szCs w:val="21"/>
        </w:rPr>
        <w:br w:type="page"/>
      </w:r>
    </w:p>
    <w:p w:rsidR="00123111" w:rsidRPr="00644C1F" w:rsidRDefault="00123111" w:rsidP="00123111">
      <w:pPr>
        <w:pStyle w:val="Titolo4"/>
        <w:numPr>
          <w:ilvl w:val="0"/>
          <w:numId w:val="0"/>
        </w:numPr>
        <w:tabs>
          <w:tab w:val="left" w:pos="3096"/>
        </w:tabs>
        <w:ind w:left="3096"/>
        <w:rPr>
          <w:rFonts w:ascii="Arial Narrow" w:hAnsi="Arial Narrow"/>
        </w:rPr>
      </w:pPr>
      <w:r w:rsidRPr="00644C1F">
        <w:rPr>
          <w:rFonts w:ascii="Arial Narrow" w:hAnsi="Arial Narrow"/>
        </w:rPr>
        <w:lastRenderedPageBreak/>
        <w:t>PROGRAMMAZIONE INDIVIDUALIZZATA</w:t>
      </w:r>
    </w:p>
    <w:p w:rsidR="00123111" w:rsidRPr="00644C1F" w:rsidRDefault="00123111" w:rsidP="00123111">
      <w:pPr>
        <w:shd w:val="clear" w:color="auto" w:fill="FFFFFF"/>
        <w:spacing w:before="374"/>
        <w:ind w:left="53"/>
        <w:rPr>
          <w:rFonts w:ascii="Arial Narrow" w:hAnsi="Arial Narrow"/>
          <w:b w:val="0"/>
          <w:color w:val="000000"/>
          <w:spacing w:val="-3"/>
          <w:w w:val="89"/>
          <w:sz w:val="24"/>
        </w:rPr>
      </w:pPr>
      <w:r w:rsidRPr="00644C1F">
        <w:rPr>
          <w:rFonts w:ascii="Arial Narrow" w:hAnsi="Arial Narrow"/>
          <w:b w:val="0"/>
          <w:color w:val="000000"/>
          <w:spacing w:val="-3"/>
          <w:w w:val="89"/>
          <w:sz w:val="24"/>
        </w:rPr>
        <w:t>Allievo</w:t>
      </w:r>
      <w:r w:rsidR="007A16B2">
        <w:rPr>
          <w:rFonts w:ascii="Arial Narrow" w:hAnsi="Arial Narrow"/>
          <w:b w:val="0"/>
          <w:color w:val="000000"/>
          <w:spacing w:val="-3"/>
          <w:w w:val="89"/>
          <w:sz w:val="24"/>
        </w:rPr>
        <w:tab/>
        <w:t xml:space="preserve"> </w:t>
      </w:r>
      <w:r w:rsidRPr="00644C1F">
        <w:rPr>
          <w:rFonts w:ascii="Arial Narrow" w:hAnsi="Arial Narrow"/>
          <w:b w:val="0"/>
          <w:color w:val="000000"/>
          <w:spacing w:val="-3"/>
          <w:w w:val="89"/>
          <w:sz w:val="24"/>
        </w:rPr>
        <w:t>...................................</w:t>
      </w:r>
      <w:r w:rsidR="007A16B2">
        <w:rPr>
          <w:rFonts w:ascii="Arial Narrow" w:hAnsi="Arial Narrow"/>
          <w:b w:val="0"/>
          <w:color w:val="000000"/>
          <w:spacing w:val="-3"/>
          <w:w w:val="89"/>
          <w:sz w:val="24"/>
        </w:rPr>
        <w:t>.....................</w:t>
      </w:r>
      <w:r w:rsidR="007A16B2">
        <w:rPr>
          <w:rFonts w:ascii="Arial Narrow" w:hAnsi="Arial Narrow"/>
          <w:b w:val="0"/>
          <w:color w:val="000000"/>
          <w:spacing w:val="-3"/>
          <w:w w:val="89"/>
          <w:sz w:val="24"/>
        </w:rPr>
        <w:tab/>
        <w:t>classe</w:t>
      </w:r>
      <w:r w:rsidR="007A16B2">
        <w:rPr>
          <w:rFonts w:ascii="Arial Narrow" w:hAnsi="Arial Narrow"/>
          <w:b w:val="0"/>
          <w:color w:val="000000"/>
          <w:spacing w:val="-3"/>
          <w:w w:val="89"/>
          <w:sz w:val="24"/>
        </w:rPr>
        <w:tab/>
      </w:r>
      <w:r w:rsidRPr="00644C1F">
        <w:rPr>
          <w:rFonts w:ascii="Arial Narrow" w:hAnsi="Arial Narrow"/>
          <w:b w:val="0"/>
          <w:color w:val="000000"/>
          <w:spacing w:val="-3"/>
          <w:w w:val="89"/>
          <w:sz w:val="24"/>
        </w:rPr>
        <w:t>.................</w:t>
      </w:r>
      <w:r w:rsidR="007A16B2">
        <w:rPr>
          <w:rFonts w:ascii="Arial Narrow" w:hAnsi="Arial Narrow"/>
          <w:b w:val="0"/>
          <w:color w:val="000000"/>
          <w:spacing w:val="-3"/>
          <w:w w:val="89"/>
          <w:sz w:val="24"/>
        </w:rPr>
        <w:tab/>
      </w:r>
      <w:r w:rsidR="007A16B2">
        <w:rPr>
          <w:rFonts w:ascii="Arial Narrow" w:hAnsi="Arial Narrow"/>
          <w:b w:val="0"/>
          <w:color w:val="000000"/>
          <w:spacing w:val="-3"/>
          <w:w w:val="89"/>
          <w:sz w:val="24"/>
        </w:rPr>
        <w:tab/>
      </w:r>
      <w:r w:rsidRPr="00644C1F">
        <w:rPr>
          <w:rFonts w:ascii="Arial Narrow" w:hAnsi="Arial Narrow"/>
          <w:b w:val="0"/>
          <w:color w:val="000000"/>
          <w:spacing w:val="-3"/>
          <w:w w:val="89"/>
          <w:sz w:val="24"/>
        </w:rPr>
        <w:t>sezione</w:t>
      </w:r>
      <w:r w:rsidR="007A16B2">
        <w:rPr>
          <w:rFonts w:ascii="Arial Narrow" w:hAnsi="Arial Narrow"/>
          <w:b w:val="0"/>
          <w:color w:val="000000"/>
          <w:spacing w:val="-3"/>
          <w:w w:val="89"/>
          <w:sz w:val="24"/>
        </w:rPr>
        <w:tab/>
        <w:t xml:space="preserve"> </w:t>
      </w:r>
      <w:r w:rsidR="007A16B2" w:rsidRPr="00644C1F">
        <w:rPr>
          <w:rFonts w:ascii="Arial Narrow" w:hAnsi="Arial Narrow"/>
          <w:b w:val="0"/>
          <w:color w:val="000000"/>
          <w:spacing w:val="-3"/>
          <w:w w:val="89"/>
          <w:sz w:val="24"/>
        </w:rPr>
        <w:t>.................</w:t>
      </w:r>
    </w:p>
    <w:p w:rsidR="00123111" w:rsidRPr="00644C1F" w:rsidRDefault="00123111" w:rsidP="00123111">
      <w:pPr>
        <w:shd w:val="clear" w:color="auto" w:fill="FFFFFF"/>
        <w:spacing w:before="374"/>
        <w:ind w:left="53"/>
        <w:rPr>
          <w:rFonts w:ascii="Arial Narrow" w:hAnsi="Arial Narrow"/>
          <w:b w:val="0"/>
          <w:color w:val="000000"/>
          <w:spacing w:val="-3"/>
          <w:w w:val="89"/>
          <w:sz w:val="24"/>
        </w:rPr>
      </w:pPr>
      <w:r w:rsidRPr="00644C1F">
        <w:rPr>
          <w:rFonts w:ascii="Arial Narrow" w:hAnsi="Arial Narrow"/>
          <w:b w:val="0"/>
          <w:color w:val="000000"/>
          <w:spacing w:val="-3"/>
          <w:w w:val="89"/>
          <w:sz w:val="24"/>
        </w:rPr>
        <w:t>Materia</w:t>
      </w:r>
      <w:r w:rsidR="007A16B2">
        <w:rPr>
          <w:rFonts w:ascii="Arial Narrow" w:hAnsi="Arial Narrow"/>
          <w:b w:val="0"/>
          <w:color w:val="000000"/>
          <w:spacing w:val="-3"/>
          <w:w w:val="89"/>
          <w:sz w:val="24"/>
        </w:rPr>
        <w:t xml:space="preserve"> </w:t>
      </w:r>
      <w:r w:rsidR="007A16B2">
        <w:rPr>
          <w:rFonts w:ascii="Arial Narrow" w:hAnsi="Arial Narrow"/>
          <w:b w:val="0"/>
          <w:color w:val="000000"/>
          <w:spacing w:val="-3"/>
          <w:w w:val="89"/>
          <w:sz w:val="24"/>
        </w:rPr>
        <w:tab/>
      </w:r>
      <w:r w:rsidRPr="00644C1F">
        <w:rPr>
          <w:rFonts w:ascii="Arial Narrow" w:hAnsi="Arial Narrow"/>
          <w:b w:val="0"/>
          <w:color w:val="000000"/>
          <w:spacing w:val="-3"/>
          <w:w w:val="89"/>
          <w:sz w:val="24"/>
        </w:rPr>
        <w:t>...........................</w:t>
      </w:r>
      <w:r w:rsidR="007A16B2">
        <w:rPr>
          <w:rFonts w:ascii="Arial Narrow" w:hAnsi="Arial Narrow"/>
          <w:b w:val="0"/>
          <w:color w:val="000000"/>
          <w:spacing w:val="-3"/>
          <w:w w:val="89"/>
          <w:sz w:val="24"/>
        </w:rPr>
        <w:t>............................</w:t>
      </w:r>
      <w:r w:rsidR="007A16B2">
        <w:rPr>
          <w:rFonts w:ascii="Arial Narrow" w:hAnsi="Arial Narrow"/>
          <w:b w:val="0"/>
          <w:color w:val="000000"/>
          <w:spacing w:val="-3"/>
          <w:w w:val="89"/>
          <w:sz w:val="24"/>
        </w:rPr>
        <w:tab/>
        <w:t>Docente</w:t>
      </w:r>
      <w:r w:rsidR="007A16B2">
        <w:rPr>
          <w:rFonts w:ascii="Arial Narrow" w:hAnsi="Arial Narrow"/>
          <w:b w:val="0"/>
          <w:color w:val="000000"/>
          <w:spacing w:val="-3"/>
          <w:w w:val="89"/>
          <w:sz w:val="24"/>
        </w:rPr>
        <w:tab/>
      </w:r>
      <w:r w:rsidRPr="00644C1F">
        <w:rPr>
          <w:rFonts w:ascii="Arial Narrow" w:hAnsi="Arial Narrow"/>
          <w:b w:val="0"/>
          <w:color w:val="000000"/>
          <w:spacing w:val="-3"/>
          <w:w w:val="89"/>
          <w:sz w:val="24"/>
        </w:rPr>
        <w:t>..............................................................</w:t>
      </w:r>
    </w:p>
    <w:p w:rsidR="00644C1F" w:rsidRPr="00644C1F" w:rsidRDefault="00644C1F" w:rsidP="00644C1F">
      <w:pPr>
        <w:shd w:val="clear" w:color="auto" w:fill="FFFFFF"/>
        <w:ind w:left="48"/>
        <w:rPr>
          <w:rFonts w:ascii="Arial Narrow" w:hAnsi="Arial Narrow"/>
          <w:b w:val="0"/>
          <w:color w:val="000000"/>
          <w:spacing w:val="-3"/>
          <w:w w:val="89"/>
          <w:sz w:val="24"/>
        </w:rPr>
      </w:pPr>
    </w:p>
    <w:p w:rsidR="00123111" w:rsidRPr="00644C1F" w:rsidRDefault="00123111" w:rsidP="00A04917">
      <w:pPr>
        <w:pBdr>
          <w:top w:val="single" w:sz="4" w:space="1" w:color="auto"/>
          <w:left w:val="single" w:sz="4" w:space="4" w:color="auto"/>
          <w:bottom w:val="single" w:sz="4" w:space="1" w:color="auto"/>
          <w:right w:val="single" w:sz="4" w:space="4" w:color="auto"/>
        </w:pBdr>
        <w:shd w:val="clear" w:color="auto" w:fill="FFFFFF"/>
        <w:ind w:left="48"/>
        <w:rPr>
          <w:rFonts w:ascii="Arial Narrow" w:hAnsi="Arial Narrow"/>
          <w:color w:val="000000"/>
          <w:spacing w:val="-3"/>
          <w:w w:val="89"/>
          <w:sz w:val="24"/>
        </w:rPr>
      </w:pPr>
      <w:r w:rsidRPr="00644C1F">
        <w:rPr>
          <w:rFonts w:ascii="Arial Narrow" w:hAnsi="Arial Narrow"/>
          <w:color w:val="000000"/>
          <w:spacing w:val="-3"/>
          <w:w w:val="89"/>
          <w:sz w:val="24"/>
        </w:rPr>
        <w:t>OBIETTIVI</w:t>
      </w:r>
    </w:p>
    <w:p w:rsidR="00123111" w:rsidRPr="00644C1F" w:rsidRDefault="00123111"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r w:rsidRPr="00644C1F">
        <w:rPr>
          <w:rFonts w:ascii="Arial Narrow" w:hAnsi="Arial Narrow"/>
          <w:b w:val="0"/>
          <w:color w:val="000000"/>
          <w:spacing w:val="-3"/>
          <w:w w:val="89"/>
          <w:sz w:val="24"/>
        </w:rPr>
        <w:t>L’allievo deve saper:</w:t>
      </w:r>
    </w:p>
    <w:p w:rsidR="00644C1F" w:rsidRDefault="00644C1F"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123111" w:rsidRDefault="00123111"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r w:rsidRPr="00644C1F">
        <w:rPr>
          <w:rFonts w:ascii="Arial Narrow" w:hAnsi="Arial Narrow"/>
          <w:b w:val="0"/>
          <w:color w:val="000000"/>
          <w:spacing w:val="-3"/>
          <w:w w:val="89"/>
          <w:sz w:val="24"/>
        </w:rPr>
        <w:t>L’allievo deve saper fare:</w:t>
      </w: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Pr="00644C1F"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644C1F" w:rsidRDefault="00644C1F" w:rsidP="00A04917">
      <w:pPr>
        <w:shd w:val="clear" w:color="auto" w:fill="FFFFFF"/>
        <w:ind w:left="45"/>
        <w:rPr>
          <w:rFonts w:ascii="Arial Narrow" w:hAnsi="Arial Narrow"/>
          <w:b w:val="0"/>
          <w:color w:val="000000"/>
          <w:spacing w:val="-3"/>
          <w:w w:val="89"/>
          <w:sz w:val="24"/>
        </w:rPr>
      </w:pPr>
    </w:p>
    <w:p w:rsidR="00123111" w:rsidRPr="00644C1F" w:rsidRDefault="00123111" w:rsidP="00A04917">
      <w:pPr>
        <w:pBdr>
          <w:top w:val="single" w:sz="4" w:space="1" w:color="auto"/>
          <w:left w:val="single" w:sz="4" w:space="4" w:color="auto"/>
          <w:bottom w:val="single" w:sz="4" w:space="1" w:color="auto"/>
          <w:right w:val="single" w:sz="4" w:space="4" w:color="auto"/>
        </w:pBdr>
        <w:shd w:val="clear" w:color="auto" w:fill="FFFFFF"/>
        <w:ind w:left="48"/>
        <w:rPr>
          <w:rFonts w:ascii="Arial Narrow" w:hAnsi="Arial Narrow"/>
          <w:color w:val="000000"/>
          <w:spacing w:val="-3"/>
          <w:w w:val="89"/>
          <w:sz w:val="24"/>
        </w:rPr>
      </w:pPr>
      <w:r w:rsidRPr="00644C1F">
        <w:rPr>
          <w:rFonts w:ascii="Arial Narrow" w:hAnsi="Arial Narrow"/>
          <w:color w:val="000000"/>
          <w:spacing w:val="-3"/>
          <w:w w:val="89"/>
          <w:sz w:val="24"/>
        </w:rPr>
        <w:t>CONTENUTI DISCIPLINARI</w:t>
      </w:r>
    </w:p>
    <w:p w:rsidR="00123111" w:rsidRDefault="00123111"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Pr="00644C1F" w:rsidRDefault="00A04917" w:rsidP="00A04917">
      <w:pPr>
        <w:pBdr>
          <w:top w:val="single" w:sz="4" w:space="1" w:color="auto"/>
          <w:left w:val="single" w:sz="4" w:space="4" w:color="auto"/>
          <w:bottom w:val="single" w:sz="4" w:space="1" w:color="auto"/>
          <w:right w:val="single" w:sz="4" w:space="4" w:color="auto"/>
        </w:pBdr>
        <w:shd w:val="clear" w:color="auto" w:fill="FFFFFF"/>
        <w:ind w:left="45"/>
        <w:rPr>
          <w:rFonts w:ascii="Arial Narrow" w:hAnsi="Arial Narrow"/>
          <w:b w:val="0"/>
          <w:color w:val="000000"/>
          <w:spacing w:val="-3"/>
          <w:w w:val="89"/>
          <w:sz w:val="24"/>
        </w:rPr>
      </w:pPr>
    </w:p>
    <w:p w:rsidR="00A04917" w:rsidRDefault="00A04917" w:rsidP="00A04917">
      <w:pPr>
        <w:shd w:val="clear" w:color="auto" w:fill="FFFFFF"/>
        <w:ind w:left="48"/>
        <w:rPr>
          <w:rFonts w:ascii="Arial Narrow" w:hAnsi="Arial Narrow"/>
          <w:b w:val="0"/>
          <w:color w:val="000000"/>
          <w:spacing w:val="-3"/>
          <w:w w:val="89"/>
          <w:sz w:val="23"/>
        </w:rPr>
      </w:pPr>
    </w:p>
    <w:tbl>
      <w:tblPr>
        <w:tblW w:w="9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70"/>
      </w:tblGrid>
      <w:tr w:rsidR="00A04917" w:rsidTr="00A04917">
        <w:trPr>
          <w:trHeight w:val="330"/>
        </w:trPr>
        <w:tc>
          <w:tcPr>
            <w:tcW w:w="9870" w:type="dxa"/>
          </w:tcPr>
          <w:p w:rsidR="00A04917" w:rsidRDefault="00A04917" w:rsidP="00A04917">
            <w:pPr>
              <w:shd w:val="clear" w:color="auto" w:fill="FFFFFF"/>
              <w:ind w:left="80"/>
              <w:rPr>
                <w:rFonts w:ascii="Arial Narrow" w:hAnsi="Arial Narrow"/>
                <w:color w:val="000000"/>
                <w:spacing w:val="-3"/>
                <w:w w:val="89"/>
                <w:sz w:val="24"/>
              </w:rPr>
            </w:pPr>
            <w:r w:rsidRPr="00A04917">
              <w:rPr>
                <w:rFonts w:ascii="Arial Narrow" w:hAnsi="Arial Narrow"/>
                <w:color w:val="000000"/>
                <w:spacing w:val="-3"/>
                <w:w w:val="89"/>
                <w:sz w:val="24"/>
              </w:rPr>
              <w:t>METODO</w:t>
            </w:r>
            <w:r w:rsidR="007A16B2">
              <w:rPr>
                <w:rFonts w:ascii="Arial Narrow" w:hAnsi="Arial Narrow"/>
                <w:color w:val="000000"/>
                <w:spacing w:val="-3"/>
                <w:w w:val="89"/>
                <w:sz w:val="24"/>
              </w:rPr>
              <w:t xml:space="preserve"> </w:t>
            </w:r>
            <w:r w:rsidRPr="00A04917">
              <w:rPr>
                <w:rFonts w:ascii="Arial Narrow" w:hAnsi="Arial Narrow"/>
                <w:color w:val="000000"/>
                <w:spacing w:val="-3"/>
                <w:w w:val="89"/>
                <w:sz w:val="24"/>
              </w:rPr>
              <w:t xml:space="preserve"> e  STRUMENTI</w:t>
            </w:r>
          </w:p>
        </w:tc>
      </w:tr>
      <w:tr w:rsidR="00A04917" w:rsidTr="00A04917">
        <w:trPr>
          <w:trHeight w:val="3720"/>
        </w:trPr>
        <w:tc>
          <w:tcPr>
            <w:tcW w:w="9870" w:type="dxa"/>
          </w:tcPr>
          <w:p w:rsidR="00A04917" w:rsidRPr="00A04917" w:rsidRDefault="00A04917" w:rsidP="00A04917">
            <w:pPr>
              <w:shd w:val="clear" w:color="auto" w:fill="FFFFFF"/>
              <w:ind w:left="80"/>
              <w:rPr>
                <w:rFonts w:ascii="Arial Narrow" w:hAnsi="Arial Narrow"/>
                <w:color w:val="000000"/>
                <w:spacing w:val="-3"/>
                <w:w w:val="89"/>
                <w:sz w:val="24"/>
              </w:rPr>
            </w:pPr>
          </w:p>
          <w:p w:rsidR="00A04917" w:rsidRPr="00644C1F" w:rsidRDefault="00A04917" w:rsidP="00A04917">
            <w:pPr>
              <w:shd w:val="clear" w:color="auto" w:fill="FFFFFF"/>
              <w:ind w:left="80"/>
              <w:rPr>
                <w:rFonts w:ascii="Arial Narrow" w:hAnsi="Arial Narrow"/>
                <w:b w:val="0"/>
                <w:color w:val="000000"/>
                <w:spacing w:val="-3"/>
                <w:w w:val="89"/>
                <w:sz w:val="23"/>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Lezione frontale</w:t>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Utilizzo del Computer</w:t>
            </w:r>
          </w:p>
          <w:p w:rsidR="00A04917" w:rsidRPr="00644C1F" w:rsidRDefault="00A04917" w:rsidP="00A04917">
            <w:pPr>
              <w:shd w:val="clear" w:color="auto" w:fill="FFFFFF"/>
              <w:spacing w:before="384"/>
              <w:ind w:left="80"/>
              <w:rPr>
                <w:rFonts w:ascii="Arial Narrow" w:hAnsi="Arial Narrow"/>
                <w:b w:val="0"/>
                <w:color w:val="000000"/>
                <w:spacing w:val="-3"/>
                <w:w w:val="89"/>
                <w:sz w:val="23"/>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Esercitazione pratica</w:t>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Verifiche scritte</w:t>
            </w:r>
          </w:p>
          <w:p w:rsidR="00A04917" w:rsidRPr="00644C1F" w:rsidRDefault="00A04917" w:rsidP="00A04917">
            <w:pPr>
              <w:shd w:val="clear" w:color="auto" w:fill="FFFFFF"/>
              <w:spacing w:before="384"/>
              <w:ind w:left="80"/>
              <w:rPr>
                <w:rFonts w:ascii="Arial Narrow" w:hAnsi="Arial Narrow"/>
                <w:b w:val="0"/>
                <w:color w:val="000000"/>
                <w:spacing w:val="-3"/>
                <w:w w:val="89"/>
                <w:sz w:val="23"/>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Proiezione audiovisivi</w:t>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Verifiche orali</w:t>
            </w:r>
          </w:p>
          <w:p w:rsidR="00A04917" w:rsidRPr="00644C1F" w:rsidRDefault="00A04917" w:rsidP="00A04917">
            <w:pPr>
              <w:shd w:val="clear" w:color="auto" w:fill="FFFFFF"/>
              <w:spacing w:before="384"/>
              <w:ind w:left="80"/>
              <w:rPr>
                <w:rFonts w:ascii="Arial Narrow" w:hAnsi="Arial Narrow"/>
                <w:b w:val="0"/>
                <w:color w:val="000000"/>
                <w:spacing w:val="-3"/>
                <w:w w:val="89"/>
                <w:sz w:val="23"/>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Pr>
                <w:rFonts w:ascii="Arial Narrow" w:hAnsi="Arial Narrow"/>
                <w:b w:val="0"/>
                <w:color w:val="000000"/>
                <w:spacing w:val="-3"/>
                <w:w w:val="89"/>
                <w:sz w:val="23"/>
              </w:rPr>
              <w:t>Partecipazione a conferenze</w:t>
            </w:r>
            <w:r>
              <w:rPr>
                <w:rFonts w:ascii="Arial Narrow" w:hAnsi="Arial Narrow"/>
                <w:b w:val="0"/>
                <w:color w:val="000000"/>
                <w:spacing w:val="-3"/>
                <w:w w:val="89"/>
                <w:sz w:val="23"/>
              </w:rPr>
              <w:tab/>
            </w:r>
            <w:r>
              <w:rPr>
                <w:rFonts w:ascii="Arial Narrow" w:hAnsi="Arial Narrow"/>
                <w:b w:val="0"/>
                <w:color w:val="000000"/>
                <w:spacing w:val="-3"/>
                <w:w w:val="89"/>
                <w:sz w:val="23"/>
              </w:rPr>
              <w:tab/>
            </w:r>
            <w:r>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Lavori di gruppo</w:t>
            </w:r>
          </w:p>
          <w:p w:rsidR="00A04917" w:rsidRPr="00644C1F" w:rsidRDefault="00A04917" w:rsidP="00A04917">
            <w:pPr>
              <w:shd w:val="clear" w:color="auto" w:fill="FFFFFF"/>
              <w:spacing w:before="384"/>
              <w:ind w:left="80"/>
              <w:rPr>
                <w:rFonts w:ascii="Arial Narrow" w:hAnsi="Arial Narrow"/>
                <w:b w:val="0"/>
                <w:color w:val="000000"/>
                <w:spacing w:val="-3"/>
                <w:w w:val="89"/>
                <w:sz w:val="23"/>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Stage</w:t>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color w:val="000000"/>
                <w:spacing w:val="-3"/>
                <w:w w:val="89"/>
                <w:sz w:val="23"/>
              </w:rPr>
              <w:tab/>
            </w: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Studio in classe</w:t>
            </w:r>
          </w:p>
          <w:p w:rsidR="00A04917" w:rsidRPr="00A04917" w:rsidRDefault="00A04917" w:rsidP="00A04917">
            <w:pPr>
              <w:shd w:val="clear" w:color="auto" w:fill="FFFFFF"/>
              <w:spacing w:before="384"/>
              <w:ind w:left="80"/>
              <w:rPr>
                <w:rFonts w:ascii="Arial Narrow" w:hAnsi="Arial Narrow"/>
                <w:color w:val="000000"/>
                <w:spacing w:val="-3"/>
                <w:w w:val="89"/>
                <w:sz w:val="24"/>
              </w:rPr>
            </w:pPr>
            <w:r w:rsidRPr="00644C1F">
              <w:rPr>
                <w:rFonts w:ascii="Arial Narrow" w:hAnsi="Arial Narrow"/>
                <w:b w:val="0"/>
                <w:bCs w:val="0"/>
                <w:color w:val="000000"/>
                <w:spacing w:val="-10"/>
                <w:sz w:val="22"/>
              </w:rPr>
              <w:t></w:t>
            </w:r>
            <w:r w:rsidRPr="00644C1F">
              <w:rPr>
                <w:rFonts w:ascii="Arial Narrow" w:hAnsi="Arial Narrow" w:cs="Arial"/>
                <w:b w:val="0"/>
                <w:bCs w:val="0"/>
                <w:color w:val="000000"/>
                <w:spacing w:val="-10"/>
                <w:sz w:val="22"/>
              </w:rPr>
              <w:t xml:space="preserve">   </w:t>
            </w:r>
            <w:r w:rsidRPr="00644C1F">
              <w:rPr>
                <w:rFonts w:ascii="Arial Narrow" w:hAnsi="Arial Narrow"/>
                <w:b w:val="0"/>
                <w:color w:val="000000"/>
                <w:spacing w:val="-3"/>
                <w:w w:val="89"/>
                <w:sz w:val="23"/>
              </w:rPr>
              <w:t>Altro</w:t>
            </w:r>
            <w:r>
              <w:rPr>
                <w:rFonts w:ascii="Arial Narrow" w:hAnsi="Arial Narrow"/>
                <w:b w:val="0"/>
                <w:color w:val="000000"/>
                <w:spacing w:val="-3"/>
                <w:w w:val="89"/>
                <w:sz w:val="23"/>
              </w:rPr>
              <w:tab/>
            </w:r>
          </w:p>
        </w:tc>
      </w:tr>
    </w:tbl>
    <w:p w:rsidR="00123111" w:rsidRPr="00644C1F" w:rsidRDefault="00123111" w:rsidP="00123111">
      <w:pPr>
        <w:shd w:val="clear" w:color="auto" w:fill="FFFFFF"/>
        <w:spacing w:before="384"/>
        <w:ind w:left="48"/>
        <w:rPr>
          <w:rFonts w:ascii="Arial Narrow" w:hAnsi="Arial Narrow"/>
          <w:b w:val="0"/>
          <w:color w:val="000000"/>
          <w:spacing w:val="-3"/>
          <w:w w:val="89"/>
          <w:sz w:val="23"/>
        </w:rPr>
      </w:pPr>
    </w:p>
    <w:tbl>
      <w:tblPr>
        <w:tblStyle w:val="Grigliatabella"/>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686"/>
      </w:tblGrid>
      <w:tr w:rsidR="00A04917" w:rsidTr="008018AA">
        <w:trPr>
          <w:trHeight w:val="252"/>
        </w:trPr>
        <w:tc>
          <w:tcPr>
            <w:tcW w:w="4686" w:type="dxa"/>
          </w:tcPr>
          <w:p w:rsidR="00A04917" w:rsidRDefault="00A04917" w:rsidP="00A04917">
            <w:pPr>
              <w:rPr>
                <w:rFonts w:ascii="Arial Narrow" w:hAnsi="Arial Narrow"/>
                <w:b w:val="0"/>
                <w:color w:val="000000"/>
                <w:spacing w:val="-3"/>
                <w:w w:val="89"/>
                <w:sz w:val="23"/>
              </w:rPr>
            </w:pPr>
            <w:r w:rsidRPr="00644C1F">
              <w:rPr>
                <w:rFonts w:ascii="Arial Narrow" w:hAnsi="Arial Narrow"/>
                <w:b w:val="0"/>
                <w:color w:val="000000"/>
                <w:spacing w:val="-3"/>
                <w:w w:val="89"/>
                <w:sz w:val="23"/>
              </w:rPr>
              <w:t>Data………/………/…….</w:t>
            </w:r>
          </w:p>
        </w:tc>
        <w:tc>
          <w:tcPr>
            <w:tcW w:w="4686" w:type="dxa"/>
          </w:tcPr>
          <w:p w:rsidR="00A04917" w:rsidRPr="007A16B2" w:rsidRDefault="00A04917" w:rsidP="00A04917">
            <w:pPr>
              <w:jc w:val="center"/>
              <w:rPr>
                <w:rFonts w:ascii="Arial Narrow" w:hAnsi="Arial Narrow"/>
                <w:color w:val="000000"/>
                <w:spacing w:val="-3"/>
                <w:w w:val="89"/>
                <w:sz w:val="23"/>
              </w:rPr>
            </w:pPr>
            <w:r w:rsidRPr="007A16B2">
              <w:rPr>
                <w:rFonts w:ascii="Arial Narrow" w:hAnsi="Arial Narrow"/>
                <w:color w:val="000000"/>
                <w:spacing w:val="-3"/>
                <w:w w:val="89"/>
                <w:sz w:val="23"/>
              </w:rPr>
              <w:t>Firma del docente curricolare</w:t>
            </w:r>
          </w:p>
        </w:tc>
      </w:tr>
    </w:tbl>
    <w:p w:rsidR="00123111" w:rsidRPr="00644C1F" w:rsidRDefault="00123111" w:rsidP="008018AA">
      <w:pPr>
        <w:shd w:val="clear" w:color="auto" w:fill="FFFFFF"/>
        <w:ind w:left="48"/>
        <w:rPr>
          <w:rFonts w:ascii="Arial Narrow" w:hAnsi="Arial Narrow"/>
          <w:b w:val="0"/>
          <w:color w:val="000000"/>
          <w:spacing w:val="-3"/>
          <w:w w:val="89"/>
          <w:sz w:val="23"/>
        </w:rPr>
      </w:pPr>
    </w:p>
    <w:p w:rsidR="00123111" w:rsidRPr="00644C1F" w:rsidRDefault="00123111" w:rsidP="008018AA">
      <w:pPr>
        <w:rPr>
          <w:rFonts w:ascii="Arial Narrow" w:hAnsi="Arial Narrow"/>
        </w:rPr>
      </w:pPr>
    </w:p>
    <w:sectPr w:rsidR="00123111" w:rsidRPr="00644C1F" w:rsidSect="008814E0">
      <w:headerReference w:type="default" r:id="rId8"/>
      <w:footerReference w:type="default" r:id="rId9"/>
      <w:pgSz w:w="11906" w:h="16838"/>
      <w:pgMar w:top="709" w:right="1134" w:bottom="851" w:left="1134" w:header="284" w:footer="2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D6" w:rsidRDefault="00AA4CD6" w:rsidP="008405F1">
      <w:r>
        <w:separator/>
      </w:r>
    </w:p>
  </w:endnote>
  <w:endnote w:type="continuationSeparator" w:id="1">
    <w:p w:rsidR="00AA4CD6" w:rsidRDefault="00AA4CD6" w:rsidP="00840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3" w:rsidRPr="00EC0E88" w:rsidRDefault="00385273" w:rsidP="00385273">
    <w:pPr>
      <w:pStyle w:val="BodyText21"/>
      <w:spacing w:after="0"/>
      <w:ind w:right="-1"/>
      <w:jc w:val="center"/>
      <w:rPr>
        <w:sz w:val="14"/>
        <w:szCs w:val="14"/>
      </w:rPr>
    </w:pPr>
    <w:r w:rsidRPr="00EC0E88">
      <w:rPr>
        <w:sz w:val="14"/>
        <w:szCs w:val="14"/>
      </w:rPr>
      <w:t>Comunicazione alla famiglia.</w:t>
    </w:r>
  </w:p>
  <w:p w:rsidR="00385273" w:rsidRPr="00EC0E88" w:rsidRDefault="00385273" w:rsidP="00385273">
    <w:pPr>
      <w:pStyle w:val="BodyText21"/>
      <w:spacing w:after="0"/>
      <w:ind w:right="-1"/>
      <w:jc w:val="center"/>
      <w:rPr>
        <w:bCs/>
        <w:smallCaps w:val="0"/>
        <w:sz w:val="14"/>
        <w:szCs w:val="14"/>
      </w:rPr>
    </w:pPr>
    <w:r w:rsidRPr="00EC0E88">
      <w:rPr>
        <w:bCs/>
        <w:smallCaps w:val="0"/>
        <w:sz w:val="14"/>
        <w:szCs w:val="14"/>
      </w:rPr>
      <w:t xml:space="preserve">O.M. n. 90, 21 maggio 2001, </w:t>
    </w:r>
    <w:r>
      <w:rPr>
        <w:bCs/>
        <w:smallCaps w:val="0"/>
        <w:sz w:val="14"/>
        <w:szCs w:val="14"/>
      </w:rPr>
      <w:t>art</w:t>
    </w:r>
    <w:r w:rsidRPr="00EC0E88">
      <w:rPr>
        <w:bCs/>
        <w:smallCaps w:val="0"/>
        <w:sz w:val="14"/>
        <w:szCs w:val="14"/>
      </w:rPr>
      <w:t xml:space="preserve"> 15, comma 5</w:t>
    </w:r>
  </w:p>
  <w:p w:rsidR="00385273" w:rsidRDefault="003852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D6" w:rsidRDefault="00AA4CD6" w:rsidP="008405F1">
      <w:r>
        <w:separator/>
      </w:r>
    </w:p>
  </w:footnote>
  <w:footnote w:type="continuationSeparator" w:id="1">
    <w:p w:rsidR="00AA4CD6" w:rsidRDefault="00AA4CD6" w:rsidP="008405F1">
      <w:r>
        <w:continuationSeparator/>
      </w:r>
    </w:p>
  </w:footnote>
  <w:footnote w:id="2">
    <w:p w:rsidR="00EC0E88" w:rsidRPr="00EC0E88" w:rsidRDefault="00EC0E88" w:rsidP="00EC0E88">
      <w:pPr>
        <w:pStyle w:val="BodyText21"/>
        <w:spacing w:after="0"/>
        <w:rPr>
          <w:b/>
          <w:bCs/>
          <w:smallCaps w:val="0"/>
          <w:sz w:val="14"/>
          <w:szCs w:val="14"/>
        </w:rPr>
      </w:pPr>
      <w:r>
        <w:rPr>
          <w:rStyle w:val="Rimandonotaapidipagina"/>
        </w:rPr>
        <w:footnoteRef/>
      </w:r>
      <w:r>
        <w:t xml:space="preserve"> </w:t>
      </w:r>
      <w:r w:rsidRPr="00EC0E88">
        <w:rPr>
          <w:b/>
          <w:bCs/>
          <w:smallCaps w:val="0"/>
          <w:sz w:val="14"/>
          <w:szCs w:val="14"/>
        </w:rPr>
        <w:t>ORDINANZA MINISTERIALE n. 90, 21 maggio 2001, Articolo 15, comma 5</w:t>
      </w:r>
    </w:p>
    <w:p w:rsidR="00EC0E88" w:rsidRPr="00EC0E88" w:rsidRDefault="00EC0E88" w:rsidP="00EC0E88">
      <w:pPr>
        <w:tabs>
          <w:tab w:val="decimal" w:pos="720"/>
          <w:tab w:val="left" w:pos="1152"/>
          <w:tab w:val="left" w:pos="1728"/>
          <w:tab w:val="left" w:pos="3600"/>
          <w:tab w:val="left" w:pos="4176"/>
        </w:tabs>
        <w:suppressAutoHyphens w:val="0"/>
        <w:autoSpaceDE w:val="0"/>
        <w:autoSpaceDN w:val="0"/>
        <w:ind w:right="-1"/>
        <w:jc w:val="both"/>
        <w:rPr>
          <w:rFonts w:ascii="Arial" w:hAnsi="Arial" w:cs="Arial"/>
          <w:b w:val="0"/>
          <w:sz w:val="14"/>
          <w:szCs w:val="14"/>
        </w:rPr>
      </w:pPr>
      <w:r w:rsidRPr="00EC0E88">
        <w:rPr>
          <w:rFonts w:ascii="Arial" w:hAnsi="Arial" w:cs="Arial"/>
          <w:b w:val="0"/>
          <w:sz w:val="14"/>
          <w:szCs w:val="14"/>
        </w:rPr>
        <w:t>“Qualora un Consiglio di classe intenda adottare la valutazione differenziata  di cui sopra, deve darne immediata notizia alla famiglia fissandole un termine per manifestare un formale assenso, in mancanza del quale la modalità valutativa proposta si intende accettata. In caso di diniego espresso, l’alunno non può essere considerato in situazione di handicap ai soli fini della valutazione, che viene effettuata ai sensi dei precedenti artt.12 e 13”.</w:t>
      </w:r>
    </w:p>
    <w:p w:rsidR="00EC0E88" w:rsidRDefault="00EC0E88">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3" w:rsidRDefault="003C2563" w:rsidP="00EC0E88">
    <w:pPr>
      <w:pStyle w:val="BodyText21"/>
      <w:spacing w:after="0"/>
      <w:ind w:right="-1"/>
      <w:jc w:val="center"/>
      <w:rPr>
        <w:sz w:val="14"/>
        <w:szCs w:val="14"/>
      </w:rPr>
    </w:pPr>
    <w:r w:rsidRPr="003C2563">
      <w:rPr>
        <w:b/>
        <w:bCs/>
        <w:sz w:val="14"/>
        <w:szCs w:val="14"/>
      </w:rPr>
      <w:drawing>
        <wp:inline distT="0" distB="0" distL="0" distR="0">
          <wp:extent cx="6359444" cy="1162050"/>
          <wp:effectExtent l="19050" t="0" r="3256" b="0"/>
          <wp:docPr id="1" name="Immagine 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1" cstate="print"/>
                  <a:stretch>
                    <a:fillRect/>
                  </a:stretch>
                </pic:blipFill>
                <pic:spPr>
                  <a:xfrm>
                    <a:off x="0" y="0"/>
                    <a:ext cx="6359444" cy="11620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500F8"/>
    <w:multiLevelType w:val="hybridMultilevel"/>
    <w:tmpl w:val="784451D2"/>
    <w:lvl w:ilvl="0" w:tplc="2148146A">
      <w:start w:val="1"/>
      <w:numFmt w:val="bullet"/>
      <w:lvlText w:val=""/>
      <w:lvlJc w:val="left"/>
      <w:pPr>
        <w:ind w:left="4968" w:hanging="360"/>
      </w:pPr>
      <w:rPr>
        <w:rFonts w:ascii="Symbol" w:hAnsi="Symbol" w:hint="default"/>
      </w:rPr>
    </w:lvl>
    <w:lvl w:ilvl="1" w:tplc="04100003" w:tentative="1">
      <w:start w:val="1"/>
      <w:numFmt w:val="bullet"/>
      <w:lvlText w:val="o"/>
      <w:lvlJc w:val="left"/>
      <w:pPr>
        <w:ind w:left="5688" w:hanging="360"/>
      </w:pPr>
      <w:rPr>
        <w:rFonts w:ascii="Courier New" w:hAnsi="Courier New" w:cs="Courier New" w:hint="default"/>
      </w:rPr>
    </w:lvl>
    <w:lvl w:ilvl="2" w:tplc="04100005" w:tentative="1">
      <w:start w:val="1"/>
      <w:numFmt w:val="bullet"/>
      <w:lvlText w:val=""/>
      <w:lvlJc w:val="left"/>
      <w:pPr>
        <w:ind w:left="6408" w:hanging="360"/>
      </w:pPr>
      <w:rPr>
        <w:rFonts w:ascii="Wingdings" w:hAnsi="Wingdings" w:hint="default"/>
      </w:rPr>
    </w:lvl>
    <w:lvl w:ilvl="3" w:tplc="04100001" w:tentative="1">
      <w:start w:val="1"/>
      <w:numFmt w:val="bullet"/>
      <w:lvlText w:val=""/>
      <w:lvlJc w:val="left"/>
      <w:pPr>
        <w:ind w:left="7128" w:hanging="360"/>
      </w:pPr>
      <w:rPr>
        <w:rFonts w:ascii="Symbol" w:hAnsi="Symbol" w:hint="default"/>
      </w:rPr>
    </w:lvl>
    <w:lvl w:ilvl="4" w:tplc="04100003" w:tentative="1">
      <w:start w:val="1"/>
      <w:numFmt w:val="bullet"/>
      <w:lvlText w:val="o"/>
      <w:lvlJc w:val="left"/>
      <w:pPr>
        <w:ind w:left="7848" w:hanging="360"/>
      </w:pPr>
      <w:rPr>
        <w:rFonts w:ascii="Courier New" w:hAnsi="Courier New" w:cs="Courier New" w:hint="default"/>
      </w:rPr>
    </w:lvl>
    <w:lvl w:ilvl="5" w:tplc="04100005" w:tentative="1">
      <w:start w:val="1"/>
      <w:numFmt w:val="bullet"/>
      <w:lvlText w:val=""/>
      <w:lvlJc w:val="left"/>
      <w:pPr>
        <w:ind w:left="8568" w:hanging="360"/>
      </w:pPr>
      <w:rPr>
        <w:rFonts w:ascii="Wingdings" w:hAnsi="Wingdings" w:hint="default"/>
      </w:rPr>
    </w:lvl>
    <w:lvl w:ilvl="6" w:tplc="04100001" w:tentative="1">
      <w:start w:val="1"/>
      <w:numFmt w:val="bullet"/>
      <w:lvlText w:val=""/>
      <w:lvlJc w:val="left"/>
      <w:pPr>
        <w:ind w:left="9288" w:hanging="360"/>
      </w:pPr>
      <w:rPr>
        <w:rFonts w:ascii="Symbol" w:hAnsi="Symbol" w:hint="default"/>
      </w:rPr>
    </w:lvl>
    <w:lvl w:ilvl="7" w:tplc="04100003" w:tentative="1">
      <w:start w:val="1"/>
      <w:numFmt w:val="bullet"/>
      <w:lvlText w:val="o"/>
      <w:lvlJc w:val="left"/>
      <w:pPr>
        <w:ind w:left="10008" w:hanging="360"/>
      </w:pPr>
      <w:rPr>
        <w:rFonts w:ascii="Courier New" w:hAnsi="Courier New" w:cs="Courier New" w:hint="default"/>
      </w:rPr>
    </w:lvl>
    <w:lvl w:ilvl="8" w:tplc="04100005" w:tentative="1">
      <w:start w:val="1"/>
      <w:numFmt w:val="bullet"/>
      <w:lvlText w:val=""/>
      <w:lvlJc w:val="left"/>
      <w:pPr>
        <w:ind w:left="10728" w:hanging="360"/>
      </w:pPr>
      <w:rPr>
        <w:rFonts w:ascii="Wingdings" w:hAnsi="Wingdings" w:hint="default"/>
      </w:rPr>
    </w:lvl>
  </w:abstractNum>
  <w:abstractNum w:abstractNumId="2">
    <w:nsid w:val="28C832B0"/>
    <w:multiLevelType w:val="hybridMultilevel"/>
    <w:tmpl w:val="0AD6F1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pStyle w:val="Titolo4"/>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26235E"/>
    <w:multiLevelType w:val="hybridMultilevel"/>
    <w:tmpl w:val="F6ACD926"/>
    <w:lvl w:ilvl="0" w:tplc="214814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581C9E"/>
    <w:multiLevelType w:val="hybridMultilevel"/>
    <w:tmpl w:val="386AC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EC01CB"/>
    <w:multiLevelType w:val="hybridMultilevel"/>
    <w:tmpl w:val="CEDC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556276"/>
    <w:multiLevelType w:val="hybridMultilevel"/>
    <w:tmpl w:val="8DC8AEF4"/>
    <w:lvl w:ilvl="0" w:tplc="214814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355659"/>
    <w:multiLevelType w:val="singleLevel"/>
    <w:tmpl w:val="CE123F78"/>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864BD"/>
    <w:rsid w:val="00005FC4"/>
    <w:rsid w:val="000C313A"/>
    <w:rsid w:val="0010481D"/>
    <w:rsid w:val="00123111"/>
    <w:rsid w:val="00156694"/>
    <w:rsid w:val="001D2631"/>
    <w:rsid w:val="002409C3"/>
    <w:rsid w:val="00340A8E"/>
    <w:rsid w:val="00385273"/>
    <w:rsid w:val="003B40E1"/>
    <w:rsid w:val="003C2563"/>
    <w:rsid w:val="00402F47"/>
    <w:rsid w:val="00520E1B"/>
    <w:rsid w:val="005768B9"/>
    <w:rsid w:val="005769EA"/>
    <w:rsid w:val="005916FD"/>
    <w:rsid w:val="00644C1F"/>
    <w:rsid w:val="00671E6D"/>
    <w:rsid w:val="00687D77"/>
    <w:rsid w:val="006A1615"/>
    <w:rsid w:val="00754B50"/>
    <w:rsid w:val="007755D4"/>
    <w:rsid w:val="007A16B2"/>
    <w:rsid w:val="008018AA"/>
    <w:rsid w:val="008340AE"/>
    <w:rsid w:val="008405F1"/>
    <w:rsid w:val="008560AD"/>
    <w:rsid w:val="008814E0"/>
    <w:rsid w:val="008864BD"/>
    <w:rsid w:val="008A3207"/>
    <w:rsid w:val="00980067"/>
    <w:rsid w:val="009B0B62"/>
    <w:rsid w:val="00A04917"/>
    <w:rsid w:val="00A457FD"/>
    <w:rsid w:val="00A964A3"/>
    <w:rsid w:val="00AA4CD6"/>
    <w:rsid w:val="00B369D3"/>
    <w:rsid w:val="00BF4B4F"/>
    <w:rsid w:val="00C30231"/>
    <w:rsid w:val="00C33C8E"/>
    <w:rsid w:val="00CE285F"/>
    <w:rsid w:val="00CE3FF3"/>
    <w:rsid w:val="00D12CE2"/>
    <w:rsid w:val="00D163D6"/>
    <w:rsid w:val="00DA3A40"/>
    <w:rsid w:val="00E027B7"/>
    <w:rsid w:val="00E2071E"/>
    <w:rsid w:val="00EC0E88"/>
    <w:rsid w:val="00FC6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4BD"/>
    <w:pPr>
      <w:suppressAutoHyphens/>
      <w:spacing w:after="0" w:line="240" w:lineRule="auto"/>
    </w:pPr>
    <w:rPr>
      <w:rFonts w:ascii="Tahoma" w:eastAsia="Times New Roman" w:hAnsi="Tahoma" w:cs="Tahoma"/>
      <w:b/>
      <w:bCs/>
      <w:sz w:val="20"/>
      <w:szCs w:val="24"/>
      <w:lang w:eastAsia="ar-SA"/>
    </w:rPr>
  </w:style>
  <w:style w:type="paragraph" w:styleId="Titolo4">
    <w:name w:val="heading 4"/>
    <w:basedOn w:val="Normale"/>
    <w:next w:val="Normale"/>
    <w:link w:val="Titolo4Carattere"/>
    <w:qFormat/>
    <w:rsid w:val="00123111"/>
    <w:pPr>
      <w:keepNext/>
      <w:numPr>
        <w:ilvl w:val="3"/>
        <w:numId w:val="1"/>
      </w:numPr>
      <w:shd w:val="clear" w:color="auto" w:fill="FFFFFF"/>
      <w:spacing w:before="360"/>
      <w:ind w:left="3096"/>
      <w:outlineLvl w:val="3"/>
    </w:pPr>
    <w:rPr>
      <w:b w:val="0"/>
      <w:color w:val="000000"/>
      <w:w w:val="85"/>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Intestazione">
    <w:name w:val="WW-Intestazione"/>
    <w:basedOn w:val="Normale"/>
    <w:next w:val="Corpodeltesto"/>
    <w:rsid w:val="008864BD"/>
    <w:pPr>
      <w:keepNext/>
      <w:widowControl w:val="0"/>
      <w:spacing w:before="240" w:after="120"/>
    </w:pPr>
    <w:rPr>
      <w:rFonts w:ascii="Arial" w:eastAsia="MS Mincho" w:hAnsi="Arial"/>
      <w:b w:val="0"/>
      <w:bCs w:val="0"/>
      <w:sz w:val="28"/>
      <w:szCs w:val="28"/>
    </w:rPr>
  </w:style>
  <w:style w:type="paragraph" w:styleId="Corpodeltesto">
    <w:name w:val="Body Text"/>
    <w:basedOn w:val="Normale"/>
    <w:link w:val="CorpodeltestoCarattere"/>
    <w:uiPriority w:val="99"/>
    <w:semiHidden/>
    <w:unhideWhenUsed/>
    <w:rsid w:val="008864BD"/>
    <w:pPr>
      <w:spacing w:after="120"/>
    </w:pPr>
  </w:style>
  <w:style w:type="character" w:customStyle="1" w:styleId="CorpodeltestoCarattere">
    <w:name w:val="Corpo del testo Carattere"/>
    <w:basedOn w:val="Carpredefinitoparagrafo"/>
    <w:link w:val="Corpodeltesto"/>
    <w:uiPriority w:val="99"/>
    <w:semiHidden/>
    <w:rsid w:val="008864BD"/>
    <w:rPr>
      <w:rFonts w:ascii="Tahoma" w:eastAsia="Times New Roman" w:hAnsi="Tahoma" w:cs="Tahoma"/>
      <w:b/>
      <w:bCs/>
      <w:sz w:val="20"/>
      <w:szCs w:val="24"/>
      <w:lang w:eastAsia="ar-SA"/>
    </w:rPr>
  </w:style>
  <w:style w:type="paragraph" w:styleId="Paragrafoelenco">
    <w:name w:val="List Paragraph"/>
    <w:basedOn w:val="Normale"/>
    <w:uiPriority w:val="34"/>
    <w:qFormat/>
    <w:rsid w:val="008864BD"/>
    <w:pPr>
      <w:ind w:left="720"/>
      <w:contextualSpacing/>
    </w:pPr>
  </w:style>
  <w:style w:type="character" w:customStyle="1" w:styleId="Titolo4Carattere">
    <w:name w:val="Titolo 4 Carattere"/>
    <w:basedOn w:val="Carpredefinitoparagrafo"/>
    <w:link w:val="Titolo4"/>
    <w:rsid w:val="00123111"/>
    <w:rPr>
      <w:rFonts w:ascii="Tahoma" w:eastAsia="Times New Roman" w:hAnsi="Tahoma" w:cs="Tahoma"/>
      <w:bCs/>
      <w:color w:val="000000"/>
      <w:w w:val="85"/>
      <w:sz w:val="28"/>
      <w:szCs w:val="24"/>
      <w:shd w:val="clear" w:color="auto" w:fill="FFFFFF"/>
      <w:lang w:eastAsia="ar-SA"/>
    </w:rPr>
  </w:style>
  <w:style w:type="paragraph" w:styleId="Intestazione">
    <w:name w:val="header"/>
    <w:basedOn w:val="Normale"/>
    <w:link w:val="IntestazioneCarattere"/>
    <w:uiPriority w:val="99"/>
    <w:rsid w:val="00C33C8E"/>
    <w:pPr>
      <w:widowControl w:val="0"/>
      <w:tabs>
        <w:tab w:val="center" w:pos="4819"/>
        <w:tab w:val="right" w:pos="9638"/>
      </w:tabs>
    </w:pPr>
    <w:rPr>
      <w:rFonts w:ascii="Times New Roman" w:hAnsi="Times New Roman" w:cs="Times New Roman"/>
      <w:b w:val="0"/>
      <w:bCs w:val="0"/>
      <w:szCs w:val="20"/>
    </w:rPr>
  </w:style>
  <w:style w:type="character" w:customStyle="1" w:styleId="IntestazioneCarattere">
    <w:name w:val="Intestazione Carattere"/>
    <w:basedOn w:val="Carpredefinitoparagrafo"/>
    <w:link w:val="Intestazione"/>
    <w:uiPriority w:val="99"/>
    <w:rsid w:val="00C33C8E"/>
    <w:rPr>
      <w:rFonts w:ascii="Times New Roman" w:eastAsia="Times New Roman" w:hAnsi="Times New Roman" w:cs="Times New Roman"/>
      <w:sz w:val="20"/>
      <w:szCs w:val="20"/>
      <w:lang w:eastAsia="ar-SA"/>
    </w:rPr>
  </w:style>
  <w:style w:type="paragraph" w:customStyle="1" w:styleId="BodyText21">
    <w:name w:val="Body Text 21"/>
    <w:basedOn w:val="Normale"/>
    <w:uiPriority w:val="99"/>
    <w:rsid w:val="00C33C8E"/>
    <w:pPr>
      <w:tabs>
        <w:tab w:val="left" w:pos="2016"/>
        <w:tab w:val="left" w:pos="2160"/>
      </w:tabs>
      <w:suppressAutoHyphens w:val="0"/>
      <w:autoSpaceDE w:val="0"/>
      <w:autoSpaceDN w:val="0"/>
      <w:spacing w:after="480"/>
      <w:ind w:right="1152"/>
      <w:jc w:val="both"/>
    </w:pPr>
    <w:rPr>
      <w:rFonts w:ascii="Arial" w:eastAsiaTheme="minorEastAsia" w:hAnsi="Arial" w:cs="Arial"/>
      <w:b w:val="0"/>
      <w:bCs w:val="0"/>
      <w:smallCaps/>
      <w:sz w:val="24"/>
      <w:lang w:eastAsia="it-IT"/>
    </w:rPr>
  </w:style>
  <w:style w:type="paragraph" w:styleId="Pidipagina">
    <w:name w:val="footer"/>
    <w:basedOn w:val="Normale"/>
    <w:link w:val="PidipaginaCarattere"/>
    <w:uiPriority w:val="99"/>
    <w:semiHidden/>
    <w:unhideWhenUsed/>
    <w:rsid w:val="008405F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05F1"/>
    <w:rPr>
      <w:rFonts w:ascii="Tahoma" w:eastAsia="Times New Roman" w:hAnsi="Tahoma" w:cs="Tahoma"/>
      <w:b/>
      <w:bCs/>
      <w:sz w:val="20"/>
      <w:szCs w:val="24"/>
      <w:lang w:eastAsia="ar-SA"/>
    </w:rPr>
  </w:style>
  <w:style w:type="paragraph" w:styleId="Testofumetto">
    <w:name w:val="Balloon Text"/>
    <w:basedOn w:val="Normale"/>
    <w:link w:val="TestofumettoCarattere"/>
    <w:uiPriority w:val="99"/>
    <w:semiHidden/>
    <w:unhideWhenUsed/>
    <w:rsid w:val="008405F1"/>
    <w:rPr>
      <w:sz w:val="16"/>
      <w:szCs w:val="16"/>
    </w:rPr>
  </w:style>
  <w:style w:type="character" w:customStyle="1" w:styleId="TestofumettoCarattere">
    <w:name w:val="Testo fumetto Carattere"/>
    <w:basedOn w:val="Carpredefinitoparagrafo"/>
    <w:link w:val="Testofumetto"/>
    <w:uiPriority w:val="99"/>
    <w:semiHidden/>
    <w:rsid w:val="008405F1"/>
    <w:rPr>
      <w:rFonts w:ascii="Tahoma" w:eastAsia="Times New Roman" w:hAnsi="Tahoma" w:cs="Tahoma"/>
      <w:b/>
      <w:bCs/>
      <w:sz w:val="16"/>
      <w:szCs w:val="16"/>
      <w:lang w:eastAsia="ar-SA"/>
    </w:rPr>
  </w:style>
  <w:style w:type="paragraph" w:styleId="Testonotaapidipagina">
    <w:name w:val="footnote text"/>
    <w:basedOn w:val="Normale"/>
    <w:link w:val="TestonotaapidipaginaCarattere"/>
    <w:uiPriority w:val="99"/>
    <w:semiHidden/>
    <w:unhideWhenUsed/>
    <w:rsid w:val="00EC0E88"/>
    <w:rPr>
      <w:szCs w:val="20"/>
    </w:rPr>
  </w:style>
  <w:style w:type="character" w:customStyle="1" w:styleId="TestonotaapidipaginaCarattere">
    <w:name w:val="Testo nota a piè di pagina Carattere"/>
    <w:basedOn w:val="Carpredefinitoparagrafo"/>
    <w:link w:val="Testonotaapidipagina"/>
    <w:uiPriority w:val="99"/>
    <w:semiHidden/>
    <w:rsid w:val="00EC0E88"/>
    <w:rPr>
      <w:rFonts w:ascii="Tahoma" w:eastAsia="Times New Roman" w:hAnsi="Tahoma" w:cs="Tahoma"/>
      <w:b/>
      <w:bCs/>
      <w:sz w:val="20"/>
      <w:szCs w:val="20"/>
      <w:lang w:eastAsia="ar-SA"/>
    </w:rPr>
  </w:style>
  <w:style w:type="character" w:styleId="Rimandonotaapidipagina">
    <w:name w:val="footnote reference"/>
    <w:basedOn w:val="Carpredefinitoparagrafo"/>
    <w:uiPriority w:val="99"/>
    <w:semiHidden/>
    <w:unhideWhenUsed/>
    <w:rsid w:val="00EC0E88"/>
    <w:rPr>
      <w:vertAlign w:val="superscript"/>
    </w:rPr>
  </w:style>
  <w:style w:type="table" w:styleId="Grigliatabella">
    <w:name w:val="Table Grid"/>
    <w:basedOn w:val="Tabellanormale"/>
    <w:uiPriority w:val="59"/>
    <w:rsid w:val="00A04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E37EA-C75A-4DFE-907F-AF92D022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1087</Words>
  <Characters>6198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utente</cp:lastModifiedBy>
  <cp:revision>26</cp:revision>
  <cp:lastPrinted>2014-10-29T10:57:00Z</cp:lastPrinted>
  <dcterms:created xsi:type="dcterms:W3CDTF">2012-10-23T09:16:00Z</dcterms:created>
  <dcterms:modified xsi:type="dcterms:W3CDTF">2017-11-07T09:46:00Z</dcterms:modified>
</cp:coreProperties>
</file>